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9C7E" w14:textId="210BB717" w:rsidR="00C924BE" w:rsidRDefault="00141CEB" w:rsidP="00AD271A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rPr>
          <w:b/>
          <w:bCs/>
          <w:color w:val="0B769F" w:themeColor="accent4" w:themeShade="BF"/>
          <w:sz w:val="40"/>
          <w:szCs w:val="40"/>
        </w:rPr>
      </w:pPr>
      <w:r w:rsidRPr="00430D16">
        <w:rPr>
          <w:b/>
          <w:bCs/>
          <w:i/>
          <w:iCs/>
          <w:noProof/>
          <w:color w:val="153D63" w:themeColor="text2" w:themeTint="E6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58A3301" wp14:editId="27130DF8">
            <wp:simplePos x="4960620" y="952500"/>
            <wp:positionH relativeFrom="column">
              <wp:align>right</wp:align>
            </wp:positionH>
            <wp:positionV relativeFrom="paragraph">
              <wp:align>top</wp:align>
            </wp:positionV>
            <wp:extent cx="1684020" cy="731520"/>
            <wp:effectExtent l="0" t="0" r="0" b="0"/>
            <wp:wrapSquare wrapText="bothSides"/>
            <wp:docPr id="14" name="Picture 13" descr="NHS blue and white logo">
              <a:extLst xmlns:a="http://schemas.openxmlformats.org/drawingml/2006/main">
                <a:ext uri="{FF2B5EF4-FFF2-40B4-BE49-F238E27FC236}">
                  <a16:creationId xmlns:a16="http://schemas.microsoft.com/office/drawing/2014/main" id="{1D9F916D-3CAF-2CAF-C063-F3CB76BE4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NHS blue and white logo">
                      <a:extLst>
                        <a:ext uri="{FF2B5EF4-FFF2-40B4-BE49-F238E27FC236}">
                          <a16:creationId xmlns:a16="http://schemas.microsoft.com/office/drawing/2014/main" id="{1D9F916D-3CAF-2CAF-C063-F3CB76BE42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71A">
        <w:rPr>
          <w:b/>
          <w:bCs/>
          <w:color w:val="0B769F" w:themeColor="accent4" w:themeShade="BF"/>
          <w:sz w:val="40"/>
          <w:szCs w:val="40"/>
        </w:rPr>
        <w:br w:type="textWrapping" w:clear="all"/>
      </w:r>
    </w:p>
    <w:p w14:paraId="0E86D77D" w14:textId="1029B392" w:rsidR="005E77EB" w:rsidRPr="00AD271A" w:rsidRDefault="005E77EB" w:rsidP="00AD271A">
      <w:pPr>
        <w:pStyle w:val="Heading1"/>
        <w:jc w:val="center"/>
        <w:rPr>
          <w:b/>
          <w:bCs/>
        </w:rPr>
      </w:pPr>
      <w:r w:rsidRPr="00AD271A">
        <w:rPr>
          <w:b/>
          <w:bCs/>
        </w:rPr>
        <w:t>Feel Good Box</w:t>
      </w:r>
    </w:p>
    <w:p w14:paraId="00355C74" w14:textId="59E96E4D" w:rsidR="005E77EB" w:rsidRPr="005E77EB" w:rsidRDefault="005E77EB" w:rsidP="00C924BE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shd w:val="clear" w:color="auto" w:fill="FFFFFF" w:themeFill="background1"/>
        <w:rPr>
          <w:sz w:val="24"/>
          <w:szCs w:val="24"/>
        </w:rPr>
      </w:pPr>
      <w:r w:rsidRPr="005E77EB">
        <w:br/>
      </w:r>
      <w:r w:rsidRPr="005E77EB">
        <w:rPr>
          <w:sz w:val="24"/>
          <w:szCs w:val="24"/>
        </w:rPr>
        <w:t xml:space="preserve">You </w:t>
      </w:r>
      <w:r w:rsidR="00C924BE">
        <w:rPr>
          <w:sz w:val="24"/>
          <w:szCs w:val="24"/>
        </w:rPr>
        <w:t xml:space="preserve">and </w:t>
      </w:r>
      <w:r w:rsidRPr="005E77EB">
        <w:rPr>
          <w:sz w:val="24"/>
          <w:szCs w:val="24"/>
        </w:rPr>
        <w:t xml:space="preserve">your </w:t>
      </w:r>
      <w:r w:rsidR="00BE167F">
        <w:rPr>
          <w:sz w:val="24"/>
          <w:szCs w:val="24"/>
        </w:rPr>
        <w:t>young person</w:t>
      </w:r>
      <w:r w:rsidR="00C924BE">
        <w:rPr>
          <w:sz w:val="24"/>
          <w:szCs w:val="24"/>
        </w:rPr>
        <w:t xml:space="preserve"> can make a</w:t>
      </w:r>
      <w:r w:rsidRPr="005E77EB">
        <w:rPr>
          <w:sz w:val="24"/>
          <w:szCs w:val="24"/>
        </w:rPr>
        <w:t xml:space="preserve"> </w:t>
      </w:r>
      <w:r w:rsidRPr="005E77EB">
        <w:rPr>
          <w:i/>
          <w:iCs/>
          <w:sz w:val="24"/>
          <w:szCs w:val="24"/>
        </w:rPr>
        <w:t>Feel-Good Box</w:t>
      </w:r>
      <w:r w:rsidRPr="005E77EB">
        <w:rPr>
          <w:sz w:val="24"/>
          <w:szCs w:val="24"/>
        </w:rPr>
        <w:t xml:space="preserve"> to support </w:t>
      </w:r>
      <w:r w:rsidR="00C924BE">
        <w:rPr>
          <w:sz w:val="24"/>
          <w:szCs w:val="24"/>
        </w:rPr>
        <w:t>them</w:t>
      </w:r>
      <w:r w:rsidRPr="005E77EB">
        <w:rPr>
          <w:sz w:val="24"/>
          <w:szCs w:val="24"/>
        </w:rPr>
        <w:t xml:space="preserve"> when </w:t>
      </w:r>
      <w:r w:rsidR="00C924BE">
        <w:rPr>
          <w:sz w:val="24"/>
          <w:szCs w:val="24"/>
        </w:rPr>
        <w:t>they are</w:t>
      </w:r>
      <w:r w:rsidRPr="005E77EB">
        <w:rPr>
          <w:sz w:val="24"/>
          <w:szCs w:val="24"/>
        </w:rPr>
        <w:t xml:space="preserve"> feeling anxious, overwhelmed, angry, or sad. This box is completely unique to </w:t>
      </w:r>
      <w:r w:rsidR="00C924BE">
        <w:rPr>
          <w:sz w:val="24"/>
          <w:szCs w:val="24"/>
        </w:rPr>
        <w:t>them</w:t>
      </w:r>
      <w:r w:rsidRPr="005E77EB">
        <w:rPr>
          <w:sz w:val="24"/>
          <w:szCs w:val="24"/>
        </w:rPr>
        <w:t xml:space="preserve"> and should reflect what brings </w:t>
      </w:r>
      <w:r w:rsidR="00C924BE">
        <w:rPr>
          <w:sz w:val="24"/>
          <w:szCs w:val="24"/>
        </w:rPr>
        <w:t>them</w:t>
      </w:r>
      <w:r w:rsidRPr="005E77EB">
        <w:rPr>
          <w:sz w:val="24"/>
          <w:szCs w:val="24"/>
        </w:rPr>
        <w:t xml:space="preserve"> comfort.</w:t>
      </w:r>
    </w:p>
    <w:p w14:paraId="704E36D2" w14:textId="327CA9E1" w:rsidR="000B2190" w:rsidRPr="00C924BE" w:rsidRDefault="005E77EB" w:rsidP="00C924BE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shd w:val="clear" w:color="auto" w:fill="FFFFFF" w:themeFill="background1"/>
        <w:rPr>
          <w:sz w:val="24"/>
          <w:szCs w:val="24"/>
        </w:rPr>
      </w:pPr>
      <w:r w:rsidRPr="005E77EB">
        <w:rPr>
          <w:sz w:val="24"/>
          <w:szCs w:val="24"/>
        </w:rPr>
        <w:t xml:space="preserve">Start by choosing a box </w:t>
      </w:r>
      <w:r w:rsidR="00C924BE">
        <w:rPr>
          <w:sz w:val="24"/>
          <w:szCs w:val="24"/>
        </w:rPr>
        <w:t>they</w:t>
      </w:r>
      <w:r w:rsidRPr="005E77EB">
        <w:rPr>
          <w:sz w:val="24"/>
          <w:szCs w:val="24"/>
        </w:rPr>
        <w:t xml:space="preserve"> like—it could be a shoebox or any reusable container. Then, </w:t>
      </w:r>
      <w:r w:rsidR="00C924BE">
        <w:rPr>
          <w:sz w:val="24"/>
          <w:szCs w:val="24"/>
        </w:rPr>
        <w:t xml:space="preserve">they can </w:t>
      </w:r>
      <w:r w:rsidRPr="005E77EB">
        <w:rPr>
          <w:sz w:val="24"/>
          <w:szCs w:val="24"/>
        </w:rPr>
        <w:t xml:space="preserve">decorate it however </w:t>
      </w:r>
      <w:r w:rsidR="00C924BE">
        <w:rPr>
          <w:sz w:val="24"/>
          <w:szCs w:val="24"/>
        </w:rPr>
        <w:t>they</w:t>
      </w:r>
      <w:r w:rsidRPr="005E77EB">
        <w:rPr>
          <w:sz w:val="24"/>
          <w:szCs w:val="24"/>
        </w:rPr>
        <w:t xml:space="preserve"> wish! </w:t>
      </w:r>
      <w:r w:rsidR="00C924BE">
        <w:rPr>
          <w:sz w:val="24"/>
          <w:szCs w:val="24"/>
        </w:rPr>
        <w:t>They</w:t>
      </w:r>
      <w:r w:rsidRPr="005E77EB">
        <w:rPr>
          <w:sz w:val="24"/>
          <w:szCs w:val="24"/>
        </w:rPr>
        <w:t xml:space="preserve"> can get creative with the inside, the outside, or both. </w:t>
      </w:r>
      <w:r w:rsidR="000B2190" w:rsidRPr="00C924BE">
        <w:rPr>
          <w:sz w:val="24"/>
          <w:szCs w:val="24"/>
        </w:rPr>
        <w:t>Here</w:t>
      </w:r>
      <w:r w:rsidRPr="00C924BE">
        <w:rPr>
          <w:sz w:val="24"/>
          <w:szCs w:val="24"/>
        </w:rPr>
        <w:t xml:space="preserve"> are some ideas that </w:t>
      </w:r>
      <w:r w:rsidR="00C924BE">
        <w:rPr>
          <w:sz w:val="24"/>
          <w:szCs w:val="24"/>
        </w:rPr>
        <w:t>they</w:t>
      </w:r>
      <w:r w:rsidRPr="00C924BE">
        <w:rPr>
          <w:sz w:val="24"/>
          <w:szCs w:val="24"/>
        </w:rPr>
        <w:t xml:space="preserve"> could put into </w:t>
      </w:r>
      <w:r w:rsidR="00C924BE">
        <w:rPr>
          <w:sz w:val="24"/>
          <w:szCs w:val="24"/>
        </w:rPr>
        <w:t>their</w:t>
      </w:r>
      <w:r w:rsidRPr="00C924BE">
        <w:rPr>
          <w:sz w:val="24"/>
          <w:szCs w:val="24"/>
        </w:rPr>
        <w:t xml:space="preserve"> box.</w:t>
      </w:r>
    </w:p>
    <w:p w14:paraId="731F9AAD" w14:textId="77777777" w:rsidR="005E77EB" w:rsidRDefault="005E77EB" w:rsidP="005E77EB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</w:pPr>
    </w:p>
    <w:p w14:paraId="55125086" w14:textId="77777777" w:rsidR="00C924BE" w:rsidRDefault="00C924BE" w:rsidP="005E77EB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</w:pPr>
    </w:p>
    <w:p w14:paraId="5CF9F205" w14:textId="4971B1D3" w:rsidR="005E77EB" w:rsidRPr="00C924BE" w:rsidRDefault="005E77EB" w:rsidP="000B2190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shd w:val="clear" w:color="auto" w:fill="E9F7FD"/>
        <w:rPr>
          <w:color w:val="0073B1"/>
          <w:sz w:val="32"/>
          <w:szCs w:val="32"/>
        </w:rPr>
      </w:pPr>
      <w:r w:rsidRPr="00C47B34">
        <w:rPr>
          <w:b/>
          <w:bCs/>
          <w:color w:val="E54DBA"/>
          <w:sz w:val="32"/>
          <w:szCs w:val="32"/>
        </w:rPr>
        <w:t>Comfort:</w:t>
      </w:r>
      <w:r w:rsidRPr="003F53ED">
        <w:rPr>
          <w:b/>
          <w:bCs/>
          <w:color w:val="FF0000"/>
          <w:sz w:val="32"/>
          <w:szCs w:val="32"/>
        </w:rPr>
        <w:t xml:space="preserve"> </w:t>
      </w:r>
      <w:r w:rsidRPr="00C924BE">
        <w:rPr>
          <w:color w:val="0073B1"/>
          <w:sz w:val="32"/>
          <w:szCs w:val="32"/>
        </w:rPr>
        <w:t>Stuffed toy</w:t>
      </w:r>
      <w:r w:rsidR="007321AE">
        <w:rPr>
          <w:color w:val="0073B1"/>
          <w:sz w:val="32"/>
          <w:szCs w:val="32"/>
        </w:rPr>
        <w:t xml:space="preserve"> or </w:t>
      </w:r>
      <w:r w:rsidR="0091764E">
        <w:rPr>
          <w:color w:val="0073B1"/>
          <w:sz w:val="32"/>
          <w:szCs w:val="32"/>
        </w:rPr>
        <w:t>B</w:t>
      </w:r>
      <w:r w:rsidRPr="00C924BE">
        <w:rPr>
          <w:color w:val="0073B1"/>
          <w:sz w:val="32"/>
          <w:szCs w:val="32"/>
        </w:rPr>
        <w:t>lanket</w:t>
      </w:r>
    </w:p>
    <w:p w14:paraId="45821FF6" w14:textId="77777777" w:rsidR="005E77EB" w:rsidRPr="005E77EB" w:rsidRDefault="005E77EB" w:rsidP="000B2190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shd w:val="clear" w:color="auto" w:fill="E9F7FD"/>
        <w:rPr>
          <w:sz w:val="32"/>
          <w:szCs w:val="32"/>
        </w:rPr>
      </w:pPr>
    </w:p>
    <w:p w14:paraId="75771C1F" w14:textId="77777777" w:rsidR="000758C5" w:rsidRDefault="000758C5" w:rsidP="00AF3C2D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</w:pPr>
    </w:p>
    <w:p w14:paraId="492F5EDE" w14:textId="07E23906" w:rsidR="005E77EB" w:rsidRPr="00C924BE" w:rsidRDefault="005E77EB" w:rsidP="000B2190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shd w:val="clear" w:color="auto" w:fill="E9F7FD"/>
        <w:rPr>
          <w:color w:val="0070C0"/>
          <w:sz w:val="32"/>
          <w:szCs w:val="32"/>
        </w:rPr>
      </w:pPr>
      <w:r w:rsidRPr="00C47B34">
        <w:rPr>
          <w:b/>
          <w:bCs/>
          <w:color w:val="C8001D"/>
          <w:sz w:val="32"/>
          <w:szCs w:val="32"/>
        </w:rPr>
        <w:t>Touch:</w:t>
      </w:r>
      <w:r w:rsidRPr="003F53ED">
        <w:rPr>
          <w:b/>
          <w:bCs/>
          <w:color w:val="652293"/>
          <w:sz w:val="32"/>
          <w:szCs w:val="32"/>
        </w:rPr>
        <w:t xml:space="preserve">  </w:t>
      </w:r>
      <w:r w:rsidRPr="00C924BE">
        <w:rPr>
          <w:color w:val="0070C0"/>
          <w:sz w:val="32"/>
          <w:szCs w:val="32"/>
        </w:rPr>
        <w:t>Fidget Toys</w:t>
      </w:r>
      <w:r w:rsidR="007321AE">
        <w:rPr>
          <w:color w:val="0070C0"/>
          <w:sz w:val="32"/>
          <w:szCs w:val="32"/>
        </w:rPr>
        <w:t xml:space="preserve"> or </w:t>
      </w:r>
      <w:r w:rsidR="000B2190" w:rsidRPr="00C924BE">
        <w:rPr>
          <w:color w:val="0070C0"/>
          <w:sz w:val="32"/>
          <w:szCs w:val="32"/>
        </w:rPr>
        <w:t>G</w:t>
      </w:r>
      <w:r w:rsidRPr="00C924BE">
        <w:rPr>
          <w:color w:val="0070C0"/>
          <w:sz w:val="32"/>
          <w:szCs w:val="32"/>
        </w:rPr>
        <w:t>ame</w:t>
      </w:r>
      <w:r w:rsidR="007321AE">
        <w:rPr>
          <w:color w:val="0070C0"/>
          <w:sz w:val="32"/>
          <w:szCs w:val="32"/>
        </w:rPr>
        <w:t>s</w:t>
      </w:r>
    </w:p>
    <w:p w14:paraId="6DE12100" w14:textId="77777777" w:rsidR="005E77EB" w:rsidRPr="005E77EB" w:rsidRDefault="005E77EB" w:rsidP="000B2190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shd w:val="clear" w:color="auto" w:fill="E9F7FD"/>
        <w:rPr>
          <w:b/>
          <w:bCs/>
          <w:color w:val="0B769F" w:themeColor="accent4" w:themeShade="BF"/>
          <w:sz w:val="32"/>
          <w:szCs w:val="32"/>
        </w:rPr>
      </w:pPr>
    </w:p>
    <w:p w14:paraId="0220A7B2" w14:textId="77777777" w:rsidR="00AF3C2D" w:rsidRDefault="00AF3C2D" w:rsidP="00AF3C2D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</w:pPr>
    </w:p>
    <w:p w14:paraId="24BBA968" w14:textId="4694556A" w:rsidR="005E77EB" w:rsidRPr="005E77EB" w:rsidRDefault="005E77EB" w:rsidP="000B2190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shd w:val="clear" w:color="auto" w:fill="E9F7FD"/>
        <w:rPr>
          <w:b/>
          <w:bCs/>
          <w:color w:val="0B769F" w:themeColor="accent4" w:themeShade="BF"/>
          <w:sz w:val="32"/>
          <w:szCs w:val="32"/>
        </w:rPr>
      </w:pPr>
      <w:r w:rsidRPr="003F53ED">
        <w:rPr>
          <w:b/>
          <w:bCs/>
          <w:color w:val="00A33C"/>
          <w:sz w:val="32"/>
          <w:szCs w:val="32"/>
        </w:rPr>
        <w:t xml:space="preserve">Taste: </w:t>
      </w:r>
      <w:r w:rsidRPr="00C924BE">
        <w:rPr>
          <w:color w:val="0073B1"/>
          <w:sz w:val="32"/>
          <w:szCs w:val="32"/>
        </w:rPr>
        <w:t xml:space="preserve">A </w:t>
      </w:r>
      <w:r w:rsidR="007321AE">
        <w:rPr>
          <w:color w:val="0073B1"/>
          <w:sz w:val="32"/>
          <w:szCs w:val="32"/>
        </w:rPr>
        <w:t xml:space="preserve">drink or snack </w:t>
      </w:r>
    </w:p>
    <w:p w14:paraId="2DB6F679" w14:textId="77777777" w:rsidR="00AF3C2D" w:rsidRDefault="00AF3C2D" w:rsidP="00AF3C2D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</w:pPr>
    </w:p>
    <w:p w14:paraId="3277DD05" w14:textId="466BCA42" w:rsidR="000B2190" w:rsidRPr="00C924BE" w:rsidRDefault="005E77EB" w:rsidP="000B2190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shd w:val="clear" w:color="auto" w:fill="E9F7FD"/>
        <w:rPr>
          <w:color w:val="6699FF"/>
          <w:sz w:val="32"/>
          <w:szCs w:val="32"/>
          <w14:textFill>
            <w14:solidFill>
              <w14:srgbClr w14:val="6699FF">
                <w14:lumMod w14:val="75000"/>
              </w14:srgbClr>
            </w14:solidFill>
          </w14:textFill>
        </w:rPr>
      </w:pPr>
      <w:r w:rsidRPr="00C47B34">
        <w:rPr>
          <w:b/>
          <w:bCs/>
          <w:color w:val="0000CC"/>
          <w:sz w:val="32"/>
          <w:szCs w:val="32"/>
        </w:rPr>
        <w:t>Visual:</w:t>
      </w:r>
      <w:r>
        <w:rPr>
          <w:b/>
          <w:bCs/>
          <w:color w:val="0B769F" w:themeColor="accent4" w:themeShade="BF"/>
          <w:sz w:val="32"/>
          <w:szCs w:val="32"/>
        </w:rPr>
        <w:t xml:space="preserve"> </w:t>
      </w:r>
      <w:r w:rsidR="002F5800">
        <w:rPr>
          <w:color w:val="0073B1"/>
          <w:sz w:val="32"/>
          <w:szCs w:val="32"/>
        </w:rPr>
        <w:t>B</w:t>
      </w:r>
      <w:r w:rsidRPr="00C924BE">
        <w:rPr>
          <w:color w:val="0073B1"/>
          <w:sz w:val="32"/>
          <w:szCs w:val="32"/>
        </w:rPr>
        <w:t>ook</w:t>
      </w:r>
      <w:r w:rsidR="007321AE">
        <w:rPr>
          <w:color w:val="0073B1"/>
          <w:sz w:val="32"/>
          <w:szCs w:val="32"/>
        </w:rPr>
        <w:t xml:space="preserve">, </w:t>
      </w:r>
      <w:r w:rsidR="000B2190" w:rsidRPr="00C924BE">
        <w:rPr>
          <w:color w:val="0073B1"/>
          <w:sz w:val="32"/>
          <w:szCs w:val="32"/>
        </w:rPr>
        <w:t>Art</w:t>
      </w:r>
      <w:r w:rsidR="007321AE">
        <w:rPr>
          <w:color w:val="0073B1"/>
          <w:sz w:val="32"/>
          <w:szCs w:val="32"/>
        </w:rPr>
        <w:t xml:space="preserve">, </w:t>
      </w:r>
      <w:r w:rsidR="002F5800">
        <w:rPr>
          <w:color w:val="0073B1"/>
          <w:sz w:val="32"/>
          <w:szCs w:val="32"/>
        </w:rPr>
        <w:t>G</w:t>
      </w:r>
      <w:r w:rsidR="000B2190" w:rsidRPr="00C924BE">
        <w:rPr>
          <w:color w:val="0073B1"/>
          <w:sz w:val="32"/>
          <w:szCs w:val="32"/>
        </w:rPr>
        <w:t>ames</w:t>
      </w:r>
      <w:r w:rsidR="007321AE">
        <w:rPr>
          <w:color w:val="0073B1"/>
          <w:sz w:val="32"/>
          <w:szCs w:val="32"/>
        </w:rPr>
        <w:t xml:space="preserve"> or video</w:t>
      </w:r>
    </w:p>
    <w:p w14:paraId="0F9AC84E" w14:textId="75900E0C" w:rsidR="00AF3C2D" w:rsidRPr="00C924BE" w:rsidRDefault="000B2190" w:rsidP="000B2190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shd w:val="clear" w:color="auto" w:fill="E9F7FD"/>
        <w:rPr>
          <w:color w:val="6699FF"/>
          <w:sz w:val="32"/>
          <w:szCs w:val="32"/>
          <w14:textFill>
            <w14:solidFill>
              <w14:srgbClr w14:val="6699FF">
                <w14:lumMod w14:val="75000"/>
              </w14:srgbClr>
            </w14:solidFill>
          </w14:textFill>
        </w:rPr>
      </w:pPr>
      <w:r w:rsidRPr="00C924BE">
        <w:rPr>
          <w:color w:val="6699FF"/>
          <w:sz w:val="32"/>
          <w:szCs w:val="32"/>
          <w14:textFill>
            <w14:solidFill>
              <w14:srgbClr w14:val="6699FF">
                <w14:lumMod w14:val="75000"/>
              </w14:srgbClr>
            </w14:solidFill>
          </w14:textFill>
        </w:rPr>
        <w:t xml:space="preserve"> </w:t>
      </w:r>
    </w:p>
    <w:p w14:paraId="557932D4" w14:textId="77777777" w:rsidR="00AF3C2D" w:rsidRDefault="00AF3C2D" w:rsidP="00AF3C2D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</w:pPr>
    </w:p>
    <w:p w14:paraId="7E004A31" w14:textId="37E359E5" w:rsidR="00AF3C2D" w:rsidRDefault="000B2190" w:rsidP="00C924BE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shd w:val="clear" w:color="auto" w:fill="E9F7FD"/>
        <w:rPr>
          <w:color w:val="0073B1"/>
          <w:sz w:val="32"/>
          <w:szCs w:val="32"/>
        </w:rPr>
      </w:pPr>
      <w:r w:rsidRPr="00C47B34">
        <w:rPr>
          <w:b/>
          <w:bCs/>
          <w:color w:val="FF0000"/>
          <w:sz w:val="32"/>
          <w:szCs w:val="32"/>
        </w:rPr>
        <w:t>Relax:</w:t>
      </w:r>
      <w:r>
        <w:rPr>
          <w:b/>
          <w:bCs/>
          <w:color w:val="00448E"/>
          <w:sz w:val="32"/>
          <w:szCs w:val="32"/>
        </w:rPr>
        <w:t xml:space="preserve"> </w:t>
      </w:r>
      <w:r w:rsidRPr="00C924BE">
        <w:rPr>
          <w:color w:val="0073B1"/>
          <w:sz w:val="32"/>
          <w:szCs w:val="32"/>
        </w:rPr>
        <w:t>Listen to music</w:t>
      </w:r>
      <w:r w:rsidR="007321AE">
        <w:rPr>
          <w:color w:val="0073B1"/>
          <w:sz w:val="32"/>
          <w:szCs w:val="32"/>
        </w:rPr>
        <w:t>, d</w:t>
      </w:r>
      <w:r w:rsidR="005F7AF5">
        <w:rPr>
          <w:color w:val="0073B1"/>
          <w:sz w:val="32"/>
          <w:szCs w:val="32"/>
        </w:rPr>
        <w:t>o some colouring</w:t>
      </w:r>
      <w:r w:rsidR="007321AE">
        <w:rPr>
          <w:color w:val="0073B1"/>
          <w:sz w:val="32"/>
          <w:szCs w:val="32"/>
        </w:rPr>
        <w:t>, p</w:t>
      </w:r>
      <w:r w:rsidRPr="00C924BE">
        <w:rPr>
          <w:color w:val="0073B1"/>
          <w:sz w:val="32"/>
          <w:szCs w:val="32"/>
        </w:rPr>
        <w:t>aint your nails</w:t>
      </w:r>
    </w:p>
    <w:p w14:paraId="64C70A86" w14:textId="77777777" w:rsidR="00C47058" w:rsidRPr="00C924BE" w:rsidRDefault="00C47058" w:rsidP="00C924BE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shd w:val="clear" w:color="auto" w:fill="E9F7FD"/>
        <w:rPr>
          <w:color w:val="0073B1"/>
          <w:sz w:val="32"/>
          <w:szCs w:val="32"/>
        </w:rPr>
      </w:pPr>
    </w:p>
    <w:p w14:paraId="1A48D4EB" w14:textId="4C615C21" w:rsidR="00AF3C2D" w:rsidRDefault="00AF3C2D" w:rsidP="00AF3C2D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</w:pPr>
    </w:p>
    <w:p w14:paraId="37DDA6BE" w14:textId="4E18386D" w:rsidR="00AF3C2D" w:rsidRDefault="00302F8D" w:rsidP="00AF3C2D">
      <w:pPr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</w:pPr>
      <w:r w:rsidRPr="00302F8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72BEA" wp14:editId="43023517">
                <wp:simplePos x="0" y="0"/>
                <wp:positionH relativeFrom="column">
                  <wp:posOffset>-883920</wp:posOffset>
                </wp:positionH>
                <wp:positionV relativeFrom="paragraph">
                  <wp:posOffset>506095</wp:posOffset>
                </wp:positionV>
                <wp:extent cx="12260580" cy="746760"/>
                <wp:effectExtent l="0" t="0" r="7620" b="0"/>
                <wp:wrapNone/>
                <wp:docPr id="5" name="Footer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71858B-9AE5-723E-252C-D46035F495A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2260580" cy="746760"/>
                        </a:xfrm>
                        <a:prstGeom prst="rect">
                          <a:avLst/>
                        </a:prstGeom>
                        <a:solidFill>
                          <a:srgbClr val="0072CE"/>
                        </a:solidFill>
                      </wps:spPr>
                      <wps:txbx>
                        <w:txbxContent>
                          <w:p w14:paraId="155BDE32" w14:textId="77777777" w:rsidR="00302F8D" w:rsidRDefault="00302F8D" w:rsidP="00302F8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Caring, safe and excellent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72BEA" id="Footer Placeholder 2" o:spid="_x0000_s1026" style="position:absolute;margin-left:-69.6pt;margin-top:39.85pt;width:965.4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" fillcolor="#0072ce" stroked="f">
                <o:lock v:ext="edit" grouping="t"/>
                <v:textbox>
                  <w:txbxContent>
                    <w:p w14:paraId="155BDE32" w14:textId="77777777" w:rsidR="00302F8D" w:rsidRDefault="00302F8D" w:rsidP="00302F8D">
                      <w:pPr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Caring, safe and excellent</w:t>
                      </w:r>
                    </w:p>
                  </w:txbxContent>
                </v:textbox>
              </v:rect>
            </w:pict>
          </mc:Fallback>
        </mc:AlternateContent>
      </w:r>
    </w:p>
    <w:sectPr w:rsidR="00AF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2D"/>
    <w:rsid w:val="00054787"/>
    <w:rsid w:val="000758C5"/>
    <w:rsid w:val="000B2190"/>
    <w:rsid w:val="00141CEB"/>
    <w:rsid w:val="00150268"/>
    <w:rsid w:val="00184421"/>
    <w:rsid w:val="001A5349"/>
    <w:rsid w:val="00213760"/>
    <w:rsid w:val="002506E8"/>
    <w:rsid w:val="00277D05"/>
    <w:rsid w:val="002B068A"/>
    <w:rsid w:val="002F5800"/>
    <w:rsid w:val="00302F8D"/>
    <w:rsid w:val="0034621B"/>
    <w:rsid w:val="00377AFA"/>
    <w:rsid w:val="003802BD"/>
    <w:rsid w:val="003E4703"/>
    <w:rsid w:val="003F127F"/>
    <w:rsid w:val="003F53ED"/>
    <w:rsid w:val="00495660"/>
    <w:rsid w:val="005E77EB"/>
    <w:rsid w:val="005F7AF5"/>
    <w:rsid w:val="00695DE5"/>
    <w:rsid w:val="006D2149"/>
    <w:rsid w:val="007321AE"/>
    <w:rsid w:val="00850D5E"/>
    <w:rsid w:val="00884AC8"/>
    <w:rsid w:val="008E4898"/>
    <w:rsid w:val="0091764E"/>
    <w:rsid w:val="00932EC9"/>
    <w:rsid w:val="009A4098"/>
    <w:rsid w:val="00A05922"/>
    <w:rsid w:val="00A44772"/>
    <w:rsid w:val="00A76FF5"/>
    <w:rsid w:val="00AA4D2D"/>
    <w:rsid w:val="00AD271A"/>
    <w:rsid w:val="00AF3C2D"/>
    <w:rsid w:val="00B203D7"/>
    <w:rsid w:val="00B43DA5"/>
    <w:rsid w:val="00B61F3A"/>
    <w:rsid w:val="00BE167F"/>
    <w:rsid w:val="00C47058"/>
    <w:rsid w:val="00C47B34"/>
    <w:rsid w:val="00C924BE"/>
    <w:rsid w:val="00C95721"/>
    <w:rsid w:val="00CF3A4A"/>
    <w:rsid w:val="00D87073"/>
    <w:rsid w:val="00DA7B8D"/>
    <w:rsid w:val="00DF0B35"/>
    <w:rsid w:val="00DF0F32"/>
    <w:rsid w:val="00DF79CE"/>
    <w:rsid w:val="00E2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2D04"/>
  <w15:chartTrackingRefBased/>
  <w15:docId w15:val="{E83A8CCD-58FB-4982-B4F0-09E96F4B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 Julie (RNU) Oxford Health</dc:creator>
  <cp:keywords/>
  <dc:description/>
  <cp:lastModifiedBy>Harris Adam (RNU) Oxford Health</cp:lastModifiedBy>
  <cp:revision>3</cp:revision>
  <cp:lastPrinted>2026-04-22T12:19:00Z</cp:lastPrinted>
  <dcterms:created xsi:type="dcterms:W3CDTF">2026-04-22T15:02:00Z</dcterms:created>
  <dcterms:modified xsi:type="dcterms:W3CDTF">2026-04-23T15:05:00Z</dcterms:modified>
</cp:coreProperties>
</file>