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5"/>
        <w:gridCol w:w="6759"/>
      </w:tblGrid>
      <w:tr w:rsidR="009949CE" w:rsidRPr="00154C5F" w14:paraId="24B50FD0" w14:textId="77777777" w:rsidTr="00D86848">
        <w:tc>
          <w:tcPr>
            <w:tcW w:w="2875" w:type="dxa"/>
          </w:tcPr>
          <w:p w14:paraId="20ECEA58" w14:textId="7FB99FC3" w:rsidR="009949CE" w:rsidRPr="00154C5F" w:rsidRDefault="00401522" w:rsidP="00B10950">
            <w:pPr>
              <w:spacing w:after="120"/>
              <w:rPr>
                <w:rFonts w:ascii="Arial" w:hAnsi="Arial" w:cs="Arial"/>
                <w:b/>
              </w:rPr>
            </w:pPr>
            <w:r w:rsidRPr="00154C5F">
              <w:rPr>
                <w:rFonts w:ascii="Arial" w:hAnsi="Arial" w:cs="Arial"/>
                <w:b/>
              </w:rPr>
              <w:t>Meeting</w:t>
            </w:r>
            <w:r w:rsidR="00D86848">
              <w:rPr>
                <w:rFonts w:ascii="Arial" w:hAnsi="Arial" w:cs="Arial"/>
                <w:b/>
              </w:rPr>
              <w:t>:</w:t>
            </w:r>
          </w:p>
        </w:tc>
        <w:sdt>
          <w:sdtPr>
            <w:rPr>
              <w:rFonts w:ascii="Arial" w:hAnsi="Arial" w:cs="Arial"/>
            </w:rPr>
            <w:alias w:val="Charity Comittee"/>
            <w:tag w:val="Charity Comittee"/>
            <w:id w:val="1102388454"/>
            <w:placeholder>
              <w:docPart w:val="DefaultPlaceholder_-1854013438"/>
            </w:placeholder>
            <w15:color w:val="000000"/>
            <w:dropDownList>
              <w:listItem w:value="Choose an item."/>
              <w:listItem w:displayText="Board of Directors Meeting in Public" w:value="Board of Directors Meeting in Public"/>
              <w:listItem w:displayText="Board of Directors Meeting in Private" w:value="Board of Directors Meeting in Private"/>
              <w:listItem w:displayText="Quality Committee" w:value="Quality Committee"/>
              <w:listItem w:displayText="Finance and Investment Committee" w:value="Finance and Investment Committee"/>
              <w:listItem w:displayText="People, Leadership and Culture Committee" w:value="People, Leadership and Culture Committee"/>
              <w:listItem w:displayText="Charity Committee" w:value="Charity Committee"/>
            </w:dropDownList>
          </w:sdtPr>
          <w:sdtContent>
            <w:tc>
              <w:tcPr>
                <w:tcW w:w="6759" w:type="dxa"/>
              </w:tcPr>
              <w:p w14:paraId="3BE6EA3E" w14:textId="7B909E15" w:rsidR="009949CE" w:rsidRDefault="009949CE" w:rsidP="00A36505">
                <w:pPr>
                  <w:spacing w:after="120"/>
                  <w:jc w:val="both"/>
                  <w:rPr>
                    <w:rFonts w:ascii="Arial" w:hAnsi="Arial" w:cs="Arial"/>
                  </w:rPr>
                </w:pPr>
                <w:r>
                  <w:rPr>
                    <w:rFonts w:ascii="Arial" w:hAnsi="Arial" w:cs="Arial"/>
                  </w:rPr>
                  <w:t>Board of Directors Meeting in Public</w:t>
                </w:r>
              </w:p>
            </w:tc>
          </w:sdtContent>
        </w:sdt>
      </w:tr>
      <w:tr w:rsidR="00E50709" w:rsidRPr="00154C5F" w14:paraId="00B439DA" w14:textId="77777777" w:rsidTr="00D86848">
        <w:tc>
          <w:tcPr>
            <w:tcW w:w="2875" w:type="dxa"/>
            <w:vAlign w:val="center"/>
          </w:tcPr>
          <w:p w14:paraId="6C3F9F5C" w14:textId="0F32EE42" w:rsidR="00E50709" w:rsidRPr="00154C5F" w:rsidRDefault="00E50709" w:rsidP="00B10950">
            <w:pPr>
              <w:spacing w:after="120"/>
              <w:rPr>
                <w:rFonts w:ascii="Arial" w:hAnsi="Arial" w:cs="Arial"/>
                <w:b/>
              </w:rPr>
            </w:pPr>
            <w:r w:rsidRPr="00154C5F">
              <w:rPr>
                <w:rFonts w:ascii="Arial" w:hAnsi="Arial" w:cs="Arial"/>
                <w:b/>
              </w:rPr>
              <w:t>Date of Meeting</w:t>
            </w:r>
            <w:r w:rsidR="00D86848">
              <w:rPr>
                <w:rFonts w:ascii="Arial" w:hAnsi="Arial" w:cs="Arial"/>
                <w:b/>
              </w:rPr>
              <w:t>:</w:t>
            </w:r>
          </w:p>
        </w:tc>
        <w:sdt>
          <w:sdtPr>
            <w:rPr>
              <w:rFonts w:ascii="Arial" w:hAnsi="Arial" w:cs="Arial"/>
            </w:rPr>
            <w:id w:val="-1765209983"/>
            <w:placeholder>
              <w:docPart w:val="EE164D5B58514871B5E098DE5117CDFB"/>
            </w:placeholder>
            <w:date w:fullDate="2025-03-26T00:00:00Z">
              <w:dateFormat w:val="dd MMMM yyyy"/>
              <w:lid w:val="en-GB"/>
              <w:storeMappedDataAs w:val="dateTime"/>
              <w:calendar w:val="gregorian"/>
            </w:date>
          </w:sdtPr>
          <w:sdtContent>
            <w:tc>
              <w:tcPr>
                <w:tcW w:w="6759" w:type="dxa"/>
              </w:tcPr>
              <w:p w14:paraId="5FD16FA0" w14:textId="4C4E32C0" w:rsidR="00E50709" w:rsidRPr="00154C5F" w:rsidRDefault="00E72D72" w:rsidP="00A36505">
                <w:pPr>
                  <w:spacing w:after="120"/>
                  <w:jc w:val="both"/>
                  <w:rPr>
                    <w:rFonts w:ascii="Arial" w:hAnsi="Arial" w:cs="Arial"/>
                  </w:rPr>
                </w:pPr>
                <w:r>
                  <w:rPr>
                    <w:rFonts w:ascii="Arial" w:hAnsi="Arial" w:cs="Arial"/>
                  </w:rPr>
                  <w:t>26 March 2025</w:t>
                </w:r>
              </w:p>
            </w:tc>
          </w:sdtContent>
        </w:sdt>
      </w:tr>
      <w:tr w:rsidR="001C58DA" w:rsidRPr="00154C5F" w14:paraId="4F23F982" w14:textId="77777777" w:rsidTr="00D86848">
        <w:tc>
          <w:tcPr>
            <w:tcW w:w="2875" w:type="dxa"/>
            <w:vAlign w:val="center"/>
          </w:tcPr>
          <w:p w14:paraId="6E94C8CC" w14:textId="2FEB1B8A" w:rsidR="001C58DA" w:rsidRPr="00154C5F" w:rsidRDefault="001C58DA" w:rsidP="00B10950">
            <w:pPr>
              <w:spacing w:after="120"/>
              <w:rPr>
                <w:rFonts w:ascii="Arial" w:hAnsi="Arial" w:cs="Arial"/>
                <w:b/>
              </w:rPr>
            </w:pPr>
            <w:r>
              <w:rPr>
                <w:rFonts w:ascii="Arial" w:hAnsi="Arial" w:cs="Arial"/>
                <w:b/>
              </w:rPr>
              <w:t>Agenda item</w:t>
            </w:r>
            <w:r w:rsidR="00D86848">
              <w:rPr>
                <w:rFonts w:ascii="Arial" w:hAnsi="Arial" w:cs="Arial"/>
                <w:b/>
              </w:rPr>
              <w:t>:</w:t>
            </w:r>
          </w:p>
        </w:tc>
        <w:tc>
          <w:tcPr>
            <w:tcW w:w="6759" w:type="dxa"/>
          </w:tcPr>
          <w:p w14:paraId="5CE8196B" w14:textId="4732180F" w:rsidR="001C58DA" w:rsidRPr="00E225CC" w:rsidRDefault="009566EE" w:rsidP="00A36505">
            <w:pPr>
              <w:spacing w:after="120"/>
              <w:jc w:val="both"/>
              <w:rPr>
                <w:rFonts w:ascii="Arial" w:hAnsi="Arial" w:cs="Arial"/>
              </w:rPr>
            </w:pPr>
            <w:r>
              <w:rPr>
                <w:rFonts w:ascii="Arial" w:hAnsi="Arial" w:cs="Arial"/>
              </w:rPr>
              <w:t>1</w:t>
            </w:r>
            <w:r w:rsidR="00250895">
              <w:rPr>
                <w:rFonts w:ascii="Arial" w:hAnsi="Arial" w:cs="Arial"/>
              </w:rPr>
              <w:t>7</w:t>
            </w:r>
            <w:r>
              <w:rPr>
                <w:rFonts w:ascii="Arial" w:hAnsi="Arial" w:cs="Arial"/>
              </w:rPr>
              <w:t>(ii)</w:t>
            </w:r>
          </w:p>
        </w:tc>
      </w:tr>
      <w:tr w:rsidR="00E50709" w:rsidRPr="00154C5F" w14:paraId="5AF28F78" w14:textId="77777777" w:rsidTr="00D86848">
        <w:tc>
          <w:tcPr>
            <w:tcW w:w="2875" w:type="dxa"/>
          </w:tcPr>
          <w:p w14:paraId="3982BC73" w14:textId="698C547F" w:rsidR="00E50709" w:rsidRPr="00154C5F" w:rsidRDefault="00E50709" w:rsidP="00B10950">
            <w:pPr>
              <w:spacing w:after="120"/>
              <w:rPr>
                <w:rFonts w:ascii="Arial" w:hAnsi="Arial" w:cs="Arial"/>
                <w:b/>
              </w:rPr>
            </w:pPr>
            <w:r w:rsidRPr="00154C5F">
              <w:rPr>
                <w:rFonts w:ascii="Arial" w:hAnsi="Arial" w:cs="Arial"/>
                <w:b/>
              </w:rPr>
              <w:t>Report title</w:t>
            </w:r>
            <w:r w:rsidR="00D86848">
              <w:rPr>
                <w:rFonts w:ascii="Arial" w:hAnsi="Arial" w:cs="Arial"/>
                <w:b/>
              </w:rPr>
              <w:t>:</w:t>
            </w:r>
          </w:p>
        </w:tc>
        <w:tc>
          <w:tcPr>
            <w:tcW w:w="6759" w:type="dxa"/>
          </w:tcPr>
          <w:p w14:paraId="67845660" w14:textId="1200A229" w:rsidR="00E50709" w:rsidRPr="00154C5F" w:rsidRDefault="00E72D72" w:rsidP="00A36505">
            <w:pPr>
              <w:spacing w:after="120"/>
              <w:jc w:val="both"/>
              <w:rPr>
                <w:rFonts w:ascii="Arial" w:hAnsi="Arial" w:cs="Arial"/>
              </w:rPr>
            </w:pPr>
            <w:r>
              <w:rPr>
                <w:rFonts w:ascii="Arial" w:hAnsi="Arial" w:cs="Arial"/>
              </w:rPr>
              <w:t>Corporate Registers – Gifts, Hospitality &amp; Sponsorship</w:t>
            </w:r>
          </w:p>
        </w:tc>
      </w:tr>
      <w:tr w:rsidR="001C58DA" w:rsidRPr="00154C5F" w14:paraId="4AE23432" w14:textId="77777777" w:rsidTr="00D86848">
        <w:tc>
          <w:tcPr>
            <w:tcW w:w="2875" w:type="dxa"/>
          </w:tcPr>
          <w:p w14:paraId="694EB426" w14:textId="2496ECE6" w:rsidR="001C58DA" w:rsidRPr="00154C5F" w:rsidRDefault="001C58DA" w:rsidP="00B10950">
            <w:pPr>
              <w:spacing w:after="120"/>
              <w:rPr>
                <w:rFonts w:ascii="Arial" w:hAnsi="Arial" w:cs="Arial"/>
                <w:b/>
              </w:rPr>
            </w:pPr>
            <w:r>
              <w:rPr>
                <w:rFonts w:ascii="Arial" w:hAnsi="Arial" w:cs="Arial"/>
                <w:b/>
              </w:rPr>
              <w:t xml:space="preserve">Executive </w:t>
            </w:r>
            <w:r w:rsidR="00D86848">
              <w:rPr>
                <w:rFonts w:ascii="Arial" w:hAnsi="Arial" w:cs="Arial"/>
                <w:b/>
              </w:rPr>
              <w:t>sponsor</w:t>
            </w:r>
            <w:r>
              <w:rPr>
                <w:rFonts w:ascii="Arial" w:hAnsi="Arial" w:cs="Arial"/>
                <w:b/>
              </w:rPr>
              <w:t>(s)</w:t>
            </w:r>
          </w:p>
        </w:tc>
        <w:tc>
          <w:tcPr>
            <w:tcW w:w="6759" w:type="dxa"/>
          </w:tcPr>
          <w:p w14:paraId="0B620839" w14:textId="2678A9B4" w:rsidR="001C58DA" w:rsidRPr="00154C5F" w:rsidRDefault="00E72D72" w:rsidP="00A36505">
            <w:pPr>
              <w:spacing w:after="120"/>
              <w:jc w:val="both"/>
              <w:rPr>
                <w:rFonts w:ascii="Arial" w:hAnsi="Arial" w:cs="Arial"/>
              </w:rPr>
            </w:pPr>
            <w:r>
              <w:rPr>
                <w:rFonts w:ascii="Arial" w:hAnsi="Arial" w:cs="Arial"/>
              </w:rPr>
              <w:t xml:space="preserve">Taff Gidi, </w:t>
            </w:r>
            <w:r w:rsidR="00D86848">
              <w:rPr>
                <w:rFonts w:ascii="Arial" w:hAnsi="Arial" w:cs="Arial"/>
              </w:rPr>
              <w:t xml:space="preserve">Executive </w:t>
            </w:r>
            <w:r>
              <w:rPr>
                <w:rFonts w:ascii="Arial" w:hAnsi="Arial" w:cs="Arial"/>
              </w:rPr>
              <w:t>Director of Corporate Affairs</w:t>
            </w:r>
          </w:p>
        </w:tc>
      </w:tr>
      <w:tr w:rsidR="001C58DA" w:rsidRPr="00154C5F" w14:paraId="35C2BEAE" w14:textId="77777777" w:rsidTr="00D86848">
        <w:tc>
          <w:tcPr>
            <w:tcW w:w="2875" w:type="dxa"/>
          </w:tcPr>
          <w:p w14:paraId="48A48081" w14:textId="75CC5131" w:rsidR="001C58DA" w:rsidRPr="00154C5F" w:rsidRDefault="001C58DA" w:rsidP="00B10950">
            <w:pPr>
              <w:spacing w:after="120"/>
              <w:rPr>
                <w:rFonts w:ascii="Arial" w:hAnsi="Arial" w:cs="Arial"/>
                <w:b/>
              </w:rPr>
            </w:pPr>
            <w:r>
              <w:rPr>
                <w:rFonts w:ascii="Arial" w:hAnsi="Arial" w:cs="Arial"/>
                <w:b/>
              </w:rPr>
              <w:t>Report author(s)</w:t>
            </w:r>
            <w:r w:rsidR="00D86848">
              <w:rPr>
                <w:rFonts w:ascii="Arial" w:hAnsi="Arial" w:cs="Arial"/>
                <w:b/>
              </w:rPr>
              <w:t>:</w:t>
            </w:r>
          </w:p>
        </w:tc>
        <w:tc>
          <w:tcPr>
            <w:tcW w:w="6759" w:type="dxa"/>
          </w:tcPr>
          <w:p w14:paraId="69E29D8B" w14:textId="50F56DC3" w:rsidR="001C58DA" w:rsidRPr="00154C5F" w:rsidRDefault="00E72D72" w:rsidP="00A36505">
            <w:pPr>
              <w:spacing w:after="120"/>
              <w:jc w:val="both"/>
              <w:rPr>
                <w:rFonts w:ascii="Arial" w:hAnsi="Arial" w:cs="Arial"/>
              </w:rPr>
            </w:pPr>
            <w:r>
              <w:rPr>
                <w:rFonts w:ascii="Arial" w:hAnsi="Arial" w:cs="Arial"/>
              </w:rPr>
              <w:t>Nicola Gill, Corporate Governance Officer</w:t>
            </w:r>
          </w:p>
        </w:tc>
      </w:tr>
      <w:tr w:rsidR="00E50709" w:rsidRPr="00154C5F" w14:paraId="62463CFD" w14:textId="77777777" w:rsidTr="00D86848">
        <w:tc>
          <w:tcPr>
            <w:tcW w:w="2875" w:type="dxa"/>
          </w:tcPr>
          <w:p w14:paraId="062BB2FE" w14:textId="51197024" w:rsidR="00E50709" w:rsidRPr="00154C5F" w:rsidRDefault="00E50709" w:rsidP="00B10950">
            <w:pPr>
              <w:spacing w:after="120"/>
              <w:rPr>
                <w:rFonts w:ascii="Arial" w:hAnsi="Arial" w:cs="Arial"/>
                <w:b/>
              </w:rPr>
            </w:pPr>
            <w:r>
              <w:rPr>
                <w:rFonts w:ascii="Arial" w:hAnsi="Arial" w:cs="Arial"/>
                <w:b/>
              </w:rPr>
              <w:t xml:space="preserve">Action this paper </w:t>
            </w:r>
            <w:r w:rsidR="00D86848">
              <w:rPr>
                <w:rFonts w:ascii="Arial" w:hAnsi="Arial" w:cs="Arial"/>
                <w:b/>
              </w:rPr>
              <w:t>is for:</w:t>
            </w:r>
          </w:p>
        </w:tc>
        <w:tc>
          <w:tcPr>
            <w:tcW w:w="6759" w:type="dxa"/>
          </w:tcPr>
          <w:p w14:paraId="557E6967" w14:textId="77777777" w:rsidR="004C1C3A" w:rsidRDefault="00000000" w:rsidP="00A36505">
            <w:pPr>
              <w:pStyle w:val="NoSpacing"/>
              <w:rPr>
                <w:rFonts w:ascii="Arial" w:hAnsi="Arial" w:cs="Arial"/>
                <w:sz w:val="24"/>
                <w:szCs w:val="24"/>
              </w:rPr>
            </w:pPr>
            <w:sdt>
              <w:sdtPr>
                <w:rPr>
                  <w:rFonts w:ascii="Arial" w:hAnsi="Arial" w:cs="Arial"/>
                  <w:b/>
                </w:rPr>
                <w:id w:val="-129402249"/>
                <w14:checkbox>
                  <w14:checked w14:val="0"/>
                  <w14:checkedState w14:val="00FE" w14:font="Wingdings"/>
                  <w14:uncheckedState w14:val="2610" w14:font="MS Gothic"/>
                </w14:checkbox>
              </w:sdtPr>
              <w:sdtContent>
                <w:r w:rsidR="00AA4CB8">
                  <w:rPr>
                    <w:rFonts w:ascii="MS Gothic" w:eastAsia="MS Gothic" w:hAnsi="MS Gothic" w:cs="Arial" w:hint="eastAsia"/>
                    <w:b/>
                  </w:rPr>
                  <w:t>☐</w:t>
                </w:r>
              </w:sdtContent>
            </w:sdt>
            <w:r w:rsidR="004C1C3A">
              <w:rPr>
                <w:rFonts w:ascii="Arial" w:hAnsi="Arial" w:cs="Arial"/>
                <w:b/>
              </w:rPr>
              <w:t xml:space="preserve"> </w:t>
            </w:r>
            <w:r w:rsidR="004C1C3A" w:rsidRPr="004C1C3A">
              <w:rPr>
                <w:rFonts w:ascii="Arial" w:hAnsi="Arial" w:cs="Arial"/>
                <w:sz w:val="24"/>
                <w:szCs w:val="24"/>
              </w:rPr>
              <w:t>Decision</w:t>
            </w:r>
            <w:r w:rsidR="00605AC4">
              <w:rPr>
                <w:rFonts w:ascii="Arial" w:hAnsi="Arial" w:cs="Arial"/>
                <w:sz w:val="24"/>
                <w:szCs w:val="24"/>
              </w:rPr>
              <w:t>/approval</w:t>
            </w:r>
          </w:p>
          <w:p w14:paraId="6D9E77EC" w14:textId="4B83B830" w:rsidR="004C1C3A" w:rsidRDefault="00000000" w:rsidP="00A36505">
            <w:pPr>
              <w:pStyle w:val="NoSpacing"/>
              <w:rPr>
                <w:rFonts w:ascii="Arial" w:hAnsi="Arial" w:cs="Arial"/>
                <w:b/>
              </w:rPr>
            </w:pPr>
            <w:sdt>
              <w:sdtPr>
                <w:rPr>
                  <w:rFonts w:ascii="Arial" w:hAnsi="Arial" w:cs="Arial"/>
                  <w:b/>
                </w:rPr>
                <w:id w:val="-319501446"/>
                <w14:checkbox>
                  <w14:checked w14:val="1"/>
                  <w14:checkedState w14:val="00FE" w14:font="Wingdings"/>
                  <w14:uncheckedState w14:val="2610" w14:font="MS Gothic"/>
                </w14:checkbox>
              </w:sdtPr>
              <w:sdtContent>
                <w:r w:rsidR="00E72D72">
                  <w:rPr>
                    <w:rFonts w:ascii="Wingdings" w:eastAsia="Wingdings" w:hAnsi="Wingdings" w:cs="Wingdings"/>
                    <w:b/>
                  </w:rPr>
                  <w:t>þ</w:t>
                </w:r>
              </w:sdtContent>
            </w:sdt>
            <w:r w:rsidR="004C1C3A">
              <w:rPr>
                <w:rFonts w:ascii="Arial" w:hAnsi="Arial" w:cs="Arial"/>
                <w:b/>
              </w:rPr>
              <w:t xml:space="preserve"> </w:t>
            </w:r>
            <w:r w:rsidR="00F92653" w:rsidRPr="00F92653">
              <w:rPr>
                <w:rFonts w:ascii="Arial" w:hAnsi="Arial" w:cs="Arial"/>
                <w:bCs/>
                <w:sz w:val="24"/>
                <w:szCs w:val="24"/>
              </w:rPr>
              <w:t>Information</w:t>
            </w:r>
          </w:p>
          <w:p w14:paraId="4B842BB2" w14:textId="77777777" w:rsidR="00E50709" w:rsidRDefault="00000000" w:rsidP="004C1C3A">
            <w:pPr>
              <w:pStyle w:val="NoSpacing"/>
              <w:rPr>
                <w:rFonts w:ascii="Arial" w:hAnsi="Arial" w:cs="Arial"/>
                <w:sz w:val="24"/>
                <w:szCs w:val="24"/>
              </w:rPr>
            </w:pPr>
            <w:sdt>
              <w:sdtPr>
                <w:rPr>
                  <w:rFonts w:ascii="Arial" w:hAnsi="Arial" w:cs="Arial"/>
                  <w:b/>
                </w:rPr>
                <w:id w:val="1786005254"/>
                <w14:checkbox>
                  <w14:checked w14:val="0"/>
                  <w14:checkedState w14:val="00FE" w14:font="Wingdings"/>
                  <w14:uncheckedState w14:val="2610" w14:font="MS Gothic"/>
                </w14:checkbox>
              </w:sdtPr>
              <w:sdtContent>
                <w:r w:rsidR="004C1C3A" w:rsidRPr="0035219C">
                  <w:rPr>
                    <w:rFonts w:ascii="MS Gothic" w:eastAsia="MS Gothic" w:hAnsi="MS Gothic" w:cs="Arial" w:hint="eastAsia"/>
                    <w:b/>
                  </w:rPr>
                  <w:t>☐</w:t>
                </w:r>
              </w:sdtContent>
            </w:sdt>
            <w:r w:rsidR="004C1C3A">
              <w:rPr>
                <w:rFonts w:ascii="Arial" w:hAnsi="Arial" w:cs="Arial"/>
                <w:b/>
              </w:rPr>
              <w:t xml:space="preserve"> </w:t>
            </w:r>
            <w:r w:rsidR="004C1C3A" w:rsidRPr="004C1C3A">
              <w:rPr>
                <w:rFonts w:ascii="Arial" w:hAnsi="Arial" w:cs="Arial"/>
                <w:sz w:val="24"/>
                <w:szCs w:val="24"/>
              </w:rPr>
              <w:t>Assurance</w:t>
            </w:r>
          </w:p>
          <w:p w14:paraId="7D5934A9" w14:textId="7331E898" w:rsidR="00292867" w:rsidRPr="004C1C3A" w:rsidRDefault="00292867" w:rsidP="004C1C3A">
            <w:pPr>
              <w:pStyle w:val="NoSpacing"/>
              <w:rPr>
                <w:rFonts w:ascii="Arial" w:hAnsi="Arial" w:cs="Arial"/>
                <w:b/>
              </w:rPr>
            </w:pPr>
          </w:p>
        </w:tc>
      </w:tr>
      <w:tr w:rsidR="00292867" w:rsidRPr="00292867" w14:paraId="12F25555" w14:textId="77777777" w:rsidTr="00D86848">
        <w:tc>
          <w:tcPr>
            <w:tcW w:w="2875" w:type="dxa"/>
            <w:tcBorders>
              <w:top w:val="single" w:sz="4" w:space="0" w:color="auto"/>
              <w:left w:val="single" w:sz="4" w:space="0" w:color="auto"/>
              <w:bottom w:val="single" w:sz="4" w:space="0" w:color="auto"/>
              <w:right w:val="single" w:sz="4" w:space="0" w:color="auto"/>
            </w:tcBorders>
          </w:tcPr>
          <w:p w14:paraId="05D0C0AA" w14:textId="57EFFEC3" w:rsidR="00292867" w:rsidRPr="00292867" w:rsidRDefault="00292867" w:rsidP="00B10950">
            <w:pPr>
              <w:spacing w:after="120"/>
              <w:rPr>
                <w:rFonts w:ascii="Arial" w:hAnsi="Arial" w:cs="Arial"/>
                <w:b/>
              </w:rPr>
            </w:pPr>
            <w:r w:rsidRPr="00292867">
              <w:rPr>
                <w:rFonts w:ascii="Arial" w:hAnsi="Arial" w:cs="Arial"/>
                <w:b/>
              </w:rPr>
              <w:t>Reason for submission to the</w:t>
            </w:r>
            <w:r w:rsidRPr="00E225CC">
              <w:rPr>
                <w:rFonts w:ascii="Arial" w:hAnsi="Arial" w:cs="Arial"/>
                <w:b/>
              </w:rPr>
              <w:t xml:space="preserve"> </w:t>
            </w:r>
            <w:r w:rsidR="00E225CC" w:rsidRPr="00E225CC">
              <w:rPr>
                <w:rFonts w:ascii="Arial" w:hAnsi="Arial" w:cs="Arial"/>
                <w:b/>
              </w:rPr>
              <w:t>Board</w:t>
            </w:r>
            <w:r w:rsidR="00D86848">
              <w:rPr>
                <w:rFonts w:ascii="Arial" w:hAnsi="Arial" w:cs="Arial"/>
                <w:b/>
              </w:rPr>
              <w:t>:</w:t>
            </w:r>
          </w:p>
        </w:tc>
        <w:tc>
          <w:tcPr>
            <w:tcW w:w="6759" w:type="dxa"/>
            <w:tcBorders>
              <w:top w:val="single" w:sz="4" w:space="0" w:color="auto"/>
              <w:left w:val="single" w:sz="4" w:space="0" w:color="auto"/>
              <w:bottom w:val="single" w:sz="4" w:space="0" w:color="auto"/>
              <w:right w:val="single" w:sz="4" w:space="0" w:color="auto"/>
            </w:tcBorders>
          </w:tcPr>
          <w:p w14:paraId="347BF853" w14:textId="2BAE6B6F" w:rsidR="00292867" w:rsidRPr="00292867" w:rsidRDefault="00E72D72" w:rsidP="001D7387">
            <w:pPr>
              <w:pStyle w:val="NoSpacing"/>
              <w:rPr>
                <w:rFonts w:ascii="Arial" w:hAnsi="Arial" w:cs="Arial"/>
                <w:bCs/>
                <w:sz w:val="24"/>
                <w:szCs w:val="24"/>
              </w:rPr>
            </w:pPr>
            <w:r>
              <w:rPr>
                <w:rFonts w:ascii="Arial" w:hAnsi="Arial" w:cs="Arial"/>
                <w:bCs/>
                <w:sz w:val="24"/>
                <w:szCs w:val="24"/>
              </w:rPr>
              <w:t xml:space="preserve">Regulatory </w:t>
            </w:r>
            <w:r w:rsidR="00727A1C">
              <w:rPr>
                <w:rFonts w:ascii="Arial" w:hAnsi="Arial" w:cs="Arial"/>
                <w:bCs/>
                <w:sz w:val="24"/>
                <w:szCs w:val="24"/>
              </w:rPr>
              <w:t>/ NHS England guidance</w:t>
            </w:r>
          </w:p>
        </w:tc>
      </w:tr>
      <w:tr w:rsidR="00E50709" w:rsidRPr="00154C5F" w14:paraId="77D3D213" w14:textId="77777777" w:rsidTr="00D86848">
        <w:tc>
          <w:tcPr>
            <w:tcW w:w="2875" w:type="dxa"/>
          </w:tcPr>
          <w:p w14:paraId="3B9EB105" w14:textId="7EDED0DC" w:rsidR="00E50709" w:rsidRPr="00D86848" w:rsidRDefault="00D86848" w:rsidP="00B10950">
            <w:pPr>
              <w:spacing w:after="120"/>
              <w:rPr>
                <w:rFonts w:ascii="Arial" w:hAnsi="Arial" w:cs="Arial"/>
                <w:bCs/>
              </w:rPr>
            </w:pPr>
            <w:r>
              <w:rPr>
                <w:rFonts w:ascii="Arial" w:hAnsi="Arial" w:cs="Arial"/>
                <w:b/>
              </w:rPr>
              <w:t>Public</w:t>
            </w:r>
            <w:r w:rsidR="005573D8">
              <w:rPr>
                <w:rFonts w:ascii="Arial" w:hAnsi="Arial" w:cs="Arial"/>
                <w:b/>
              </w:rPr>
              <w:t xml:space="preserve"> or c</w:t>
            </w:r>
            <w:r w:rsidR="00401522">
              <w:rPr>
                <w:rFonts w:ascii="Arial" w:hAnsi="Arial" w:cs="Arial"/>
                <w:b/>
              </w:rPr>
              <w:t>onfidential</w:t>
            </w:r>
            <w:r>
              <w:rPr>
                <w:rFonts w:ascii="Arial" w:hAnsi="Arial" w:cs="Arial"/>
                <w:b/>
              </w:rPr>
              <w:t>:</w:t>
            </w:r>
          </w:p>
        </w:tc>
        <w:tc>
          <w:tcPr>
            <w:tcW w:w="6759" w:type="dxa"/>
          </w:tcPr>
          <w:p w14:paraId="51F9D100" w14:textId="26085897" w:rsidR="00E50709" w:rsidRDefault="00E72D72" w:rsidP="00A36505">
            <w:pPr>
              <w:pStyle w:val="NoSpacing"/>
              <w:rPr>
                <w:rFonts w:ascii="Arial" w:eastAsia="Calibri" w:hAnsi="Arial" w:cs="Arial"/>
                <w:sz w:val="24"/>
                <w:szCs w:val="24"/>
              </w:rPr>
            </w:pPr>
            <w:r>
              <w:rPr>
                <w:rFonts w:ascii="Arial" w:eastAsia="Calibri" w:hAnsi="Arial" w:cs="Arial"/>
                <w:sz w:val="24"/>
                <w:szCs w:val="24"/>
              </w:rPr>
              <w:t>Public</w:t>
            </w:r>
          </w:p>
        </w:tc>
      </w:tr>
    </w:tbl>
    <w:p w14:paraId="769F53E0" w14:textId="77777777" w:rsidR="00B10950" w:rsidRDefault="00B10950"/>
    <w:tbl>
      <w:tblPr>
        <w:tblStyle w:val="TableGrid"/>
        <w:tblW w:w="9634" w:type="dxa"/>
        <w:tblLook w:val="04A0" w:firstRow="1" w:lastRow="0" w:firstColumn="1" w:lastColumn="0" w:noHBand="0" w:noVBand="1"/>
      </w:tblPr>
      <w:tblGrid>
        <w:gridCol w:w="9634"/>
      </w:tblGrid>
      <w:tr w:rsidR="00A36505" w:rsidRPr="00AD696F" w14:paraId="06941438" w14:textId="77777777" w:rsidTr="00A45B5A">
        <w:tc>
          <w:tcPr>
            <w:tcW w:w="9634" w:type="dxa"/>
            <w:shd w:val="clear" w:color="auto" w:fill="B4C6E7" w:themeFill="accent1" w:themeFillTint="66"/>
          </w:tcPr>
          <w:p w14:paraId="6F937248" w14:textId="77777777" w:rsidR="00A36505" w:rsidRPr="00AD696F" w:rsidRDefault="00A36505" w:rsidP="00A36505">
            <w:pPr>
              <w:jc w:val="both"/>
              <w:rPr>
                <w:rFonts w:ascii="Arial" w:hAnsi="Arial" w:cs="Arial"/>
                <w:b/>
              </w:rPr>
            </w:pPr>
            <w:bookmarkStart w:id="0" w:name="_Hlk135401795"/>
            <w:bookmarkStart w:id="1" w:name="_Hlk123761072"/>
            <w:r w:rsidRPr="00AD696F">
              <w:rPr>
                <w:rFonts w:ascii="Arial" w:hAnsi="Arial" w:cs="Arial"/>
                <w:b/>
              </w:rPr>
              <w:t>Executive summary</w:t>
            </w:r>
          </w:p>
        </w:tc>
      </w:tr>
      <w:bookmarkEnd w:id="0"/>
      <w:tr w:rsidR="00A36505" w:rsidRPr="00187224" w14:paraId="64F988BA" w14:textId="77777777" w:rsidTr="00053248">
        <w:tc>
          <w:tcPr>
            <w:tcW w:w="9634" w:type="dxa"/>
          </w:tcPr>
          <w:p w14:paraId="2EEED739" w14:textId="77777777" w:rsidR="00A45B5A" w:rsidRDefault="00A45B5A" w:rsidP="00B058DD">
            <w:pPr>
              <w:autoSpaceDE w:val="0"/>
              <w:autoSpaceDN w:val="0"/>
              <w:adjustRightInd w:val="0"/>
              <w:jc w:val="both"/>
              <w:rPr>
                <w:rFonts w:ascii="Arial" w:hAnsi="Arial" w:cs="Arial"/>
              </w:rPr>
            </w:pPr>
          </w:p>
          <w:p w14:paraId="12A28388" w14:textId="24151B94" w:rsidR="00292867" w:rsidRDefault="00D86848" w:rsidP="00B058DD">
            <w:pPr>
              <w:autoSpaceDE w:val="0"/>
              <w:autoSpaceDN w:val="0"/>
              <w:adjustRightInd w:val="0"/>
              <w:jc w:val="both"/>
              <w:rPr>
                <w:rFonts w:ascii="Arial" w:hAnsi="Arial" w:cs="Arial"/>
              </w:rPr>
            </w:pPr>
            <w:r w:rsidRPr="00D86848">
              <w:rPr>
                <w:rFonts w:ascii="Arial" w:hAnsi="Arial" w:cs="Arial"/>
              </w:rPr>
              <w:t xml:space="preserve">The Board is </w:t>
            </w:r>
            <w:r w:rsidR="00727A1C">
              <w:rPr>
                <w:rFonts w:ascii="Arial" w:hAnsi="Arial" w:cs="Arial"/>
              </w:rPr>
              <w:t>provided with an update on e</w:t>
            </w:r>
            <w:r w:rsidRPr="00D86848">
              <w:rPr>
                <w:rFonts w:ascii="Arial" w:hAnsi="Arial" w:cs="Arial"/>
              </w:rPr>
              <w:t>ntries in the Register of Gifts, Hospitality &amp; Sponsorship since the last report presented to the Board on 25 September 2024.</w:t>
            </w:r>
          </w:p>
          <w:p w14:paraId="0D788E58" w14:textId="77777777" w:rsidR="00A36505" w:rsidRPr="005E5E64" w:rsidRDefault="00A36505" w:rsidP="00A36505">
            <w:pPr>
              <w:autoSpaceDE w:val="0"/>
              <w:autoSpaceDN w:val="0"/>
              <w:adjustRightInd w:val="0"/>
              <w:jc w:val="both"/>
              <w:rPr>
                <w:rFonts w:ascii="Arial" w:hAnsi="Arial" w:cs="Arial"/>
              </w:rPr>
            </w:pPr>
          </w:p>
        </w:tc>
      </w:tr>
    </w:tbl>
    <w:p w14:paraId="53FF41B4" w14:textId="77777777" w:rsidR="00A36505" w:rsidRDefault="00A36505" w:rsidP="00A36505">
      <w:pPr>
        <w:rPr>
          <w:rFonts w:ascii="Arial" w:hAnsi="Arial" w:cs="Arial"/>
          <w:b/>
          <w:sz w:val="10"/>
          <w:szCs w:val="10"/>
        </w:rPr>
      </w:pPr>
    </w:p>
    <w:p w14:paraId="15F2ABEE" w14:textId="77777777" w:rsidR="00B10950" w:rsidRDefault="00B10950" w:rsidP="00A36505">
      <w:pPr>
        <w:rPr>
          <w:rFonts w:ascii="Arial" w:hAnsi="Arial" w:cs="Arial"/>
          <w:b/>
          <w:sz w:val="10"/>
          <w:szCs w:val="10"/>
        </w:rPr>
      </w:pPr>
    </w:p>
    <w:p w14:paraId="02887315" w14:textId="77777777" w:rsidR="00A36505" w:rsidRDefault="00A36505" w:rsidP="00A36505">
      <w:pPr>
        <w:rPr>
          <w:rFonts w:ascii="Arial" w:hAnsi="Arial" w:cs="Arial"/>
          <w:b/>
          <w:sz w:val="10"/>
          <w:szCs w:val="10"/>
        </w:rPr>
      </w:pPr>
    </w:p>
    <w:tbl>
      <w:tblPr>
        <w:tblStyle w:val="TableGrid"/>
        <w:tblW w:w="9634" w:type="dxa"/>
        <w:tblLook w:val="04A0" w:firstRow="1" w:lastRow="0" w:firstColumn="1" w:lastColumn="0" w:noHBand="0" w:noVBand="1"/>
      </w:tblPr>
      <w:tblGrid>
        <w:gridCol w:w="9634"/>
      </w:tblGrid>
      <w:tr w:rsidR="00A36505" w:rsidRPr="00AD696F" w14:paraId="4F48F20C" w14:textId="77777777" w:rsidTr="00A45B5A">
        <w:tc>
          <w:tcPr>
            <w:tcW w:w="9634" w:type="dxa"/>
            <w:shd w:val="clear" w:color="auto" w:fill="B4C6E7" w:themeFill="accent1" w:themeFillTint="66"/>
          </w:tcPr>
          <w:p w14:paraId="47B39431" w14:textId="77777777" w:rsidR="00A36505" w:rsidRPr="00AD696F" w:rsidRDefault="00A36505" w:rsidP="00A36505">
            <w:pPr>
              <w:rPr>
                <w:rFonts w:ascii="Arial" w:hAnsi="Arial" w:cs="Arial"/>
                <w:b/>
              </w:rPr>
            </w:pPr>
            <w:r w:rsidRPr="00AD696F">
              <w:rPr>
                <w:rFonts w:ascii="Arial" w:hAnsi="Arial" w:cs="Arial"/>
                <w:b/>
              </w:rPr>
              <w:t>Report history / meetings this item has been considered</w:t>
            </w:r>
            <w:r w:rsidR="003A137A">
              <w:rPr>
                <w:rFonts w:ascii="Arial" w:hAnsi="Arial" w:cs="Arial"/>
                <w:b/>
              </w:rPr>
              <w:t xml:space="preserve"> </w:t>
            </w:r>
            <w:r w:rsidR="00127A6C">
              <w:rPr>
                <w:rFonts w:ascii="Arial" w:hAnsi="Arial" w:cs="Arial"/>
                <w:b/>
              </w:rPr>
              <w:t xml:space="preserve">at </w:t>
            </w:r>
            <w:r w:rsidR="003A137A">
              <w:rPr>
                <w:rFonts w:ascii="Arial" w:hAnsi="Arial" w:cs="Arial"/>
                <w:b/>
              </w:rPr>
              <w:t>and outcome</w:t>
            </w:r>
          </w:p>
        </w:tc>
      </w:tr>
      <w:tr w:rsidR="00A36505" w:rsidRPr="005573D8" w14:paraId="28D01A81" w14:textId="77777777" w:rsidTr="00053248">
        <w:tc>
          <w:tcPr>
            <w:tcW w:w="9634" w:type="dxa"/>
          </w:tcPr>
          <w:p w14:paraId="5EE3AFDA" w14:textId="77777777" w:rsidR="00B058DD" w:rsidRDefault="00B058DD" w:rsidP="00D86848">
            <w:pPr>
              <w:jc w:val="both"/>
              <w:rPr>
                <w:rFonts w:ascii="Arial" w:hAnsi="Arial" w:cs="Arial"/>
                <w:b/>
              </w:rPr>
            </w:pPr>
          </w:p>
          <w:p w14:paraId="6683807B" w14:textId="1A56C0E7" w:rsidR="00D86848" w:rsidRPr="00D86848" w:rsidRDefault="00D86848" w:rsidP="00D86848">
            <w:pPr>
              <w:jc w:val="both"/>
              <w:rPr>
                <w:rFonts w:ascii="Arial" w:hAnsi="Arial" w:cs="Arial"/>
                <w:bCs/>
              </w:rPr>
            </w:pPr>
            <w:r>
              <w:rPr>
                <w:rFonts w:ascii="Arial" w:hAnsi="Arial" w:cs="Arial"/>
                <w:bCs/>
              </w:rPr>
              <w:t xml:space="preserve">This report has been prepared for the Board.  </w:t>
            </w:r>
          </w:p>
          <w:p w14:paraId="43121C2F" w14:textId="77777777" w:rsidR="00D86848" w:rsidRPr="005573D8" w:rsidRDefault="00D86848" w:rsidP="00D86848">
            <w:pPr>
              <w:jc w:val="both"/>
              <w:rPr>
                <w:rFonts w:ascii="Arial" w:hAnsi="Arial" w:cs="Arial"/>
                <w:b/>
              </w:rPr>
            </w:pPr>
          </w:p>
        </w:tc>
      </w:tr>
    </w:tbl>
    <w:p w14:paraId="5295A220" w14:textId="77777777" w:rsidR="00A36505" w:rsidRDefault="00A36505" w:rsidP="00A36505">
      <w:pPr>
        <w:rPr>
          <w:rFonts w:ascii="Arial" w:hAnsi="Arial" w:cs="Arial"/>
          <w:b/>
          <w:sz w:val="10"/>
          <w:szCs w:val="10"/>
        </w:rPr>
      </w:pPr>
    </w:p>
    <w:p w14:paraId="6B711C85" w14:textId="77777777" w:rsidR="00B10950" w:rsidRDefault="00B10950" w:rsidP="00A36505">
      <w:pPr>
        <w:rPr>
          <w:rFonts w:ascii="Arial" w:hAnsi="Arial" w:cs="Arial"/>
          <w:b/>
          <w:sz w:val="10"/>
          <w:szCs w:val="10"/>
        </w:rPr>
      </w:pPr>
    </w:p>
    <w:p w14:paraId="5179889B" w14:textId="77777777" w:rsidR="00A36505" w:rsidRDefault="00A36505" w:rsidP="00A36505">
      <w:pPr>
        <w:rPr>
          <w:rFonts w:ascii="Arial" w:hAnsi="Arial" w:cs="Arial"/>
          <w:b/>
          <w:sz w:val="20"/>
          <w:szCs w:val="20"/>
        </w:rPr>
      </w:pPr>
    </w:p>
    <w:tbl>
      <w:tblPr>
        <w:tblStyle w:val="TableGrid"/>
        <w:tblW w:w="9634" w:type="dxa"/>
        <w:tblLook w:val="04A0" w:firstRow="1" w:lastRow="0" w:firstColumn="1" w:lastColumn="0" w:noHBand="0" w:noVBand="1"/>
      </w:tblPr>
      <w:tblGrid>
        <w:gridCol w:w="9634"/>
      </w:tblGrid>
      <w:tr w:rsidR="00A36505" w:rsidRPr="00AD696F" w14:paraId="7BABF2F7" w14:textId="77777777" w:rsidTr="00A45B5A">
        <w:tc>
          <w:tcPr>
            <w:tcW w:w="9634" w:type="dxa"/>
            <w:shd w:val="clear" w:color="auto" w:fill="B4C6E7" w:themeFill="accent1" w:themeFillTint="66"/>
          </w:tcPr>
          <w:p w14:paraId="3E7A7A20" w14:textId="77777777" w:rsidR="00A36505" w:rsidRPr="00AD696F" w:rsidRDefault="00A36505" w:rsidP="00A36505">
            <w:pPr>
              <w:rPr>
                <w:rFonts w:ascii="Arial" w:hAnsi="Arial" w:cs="Arial"/>
                <w:b/>
              </w:rPr>
            </w:pPr>
            <w:r w:rsidRPr="00AD696F">
              <w:rPr>
                <w:rFonts w:ascii="Arial" w:hAnsi="Arial" w:cs="Arial"/>
                <w:b/>
              </w:rPr>
              <w:t>Recommendation(s)</w:t>
            </w:r>
          </w:p>
        </w:tc>
      </w:tr>
      <w:tr w:rsidR="00A36505" w:rsidRPr="005573D8" w14:paraId="5F15FC80" w14:textId="77777777" w:rsidTr="00053248">
        <w:tc>
          <w:tcPr>
            <w:tcW w:w="9634" w:type="dxa"/>
          </w:tcPr>
          <w:p w14:paraId="154BE904" w14:textId="7620687C" w:rsidR="00E72D72" w:rsidRPr="00E72D72" w:rsidRDefault="00E72D72" w:rsidP="00E72D72">
            <w:pPr>
              <w:shd w:val="clear" w:color="auto" w:fill="FFFFFF" w:themeFill="background1"/>
              <w:jc w:val="both"/>
              <w:rPr>
                <w:rFonts w:ascii="Arial" w:hAnsi="Arial" w:cs="Arial"/>
                <w:bCs/>
                <w:lang w:val="en-US"/>
              </w:rPr>
            </w:pPr>
            <w:r w:rsidRPr="00E72D72">
              <w:rPr>
                <w:rFonts w:ascii="Arial" w:hAnsi="Arial" w:cs="Arial"/>
                <w:bCs/>
                <w:lang w:val="en-US"/>
              </w:rPr>
              <w:t>The Board is invited to note this report.</w:t>
            </w:r>
          </w:p>
          <w:p w14:paraId="01D4E306" w14:textId="77777777" w:rsidR="00B10950" w:rsidRPr="00D86848" w:rsidRDefault="00B10950" w:rsidP="00D86848">
            <w:pPr>
              <w:shd w:val="clear" w:color="auto" w:fill="FFFFFF" w:themeFill="background1"/>
              <w:jc w:val="both"/>
              <w:rPr>
                <w:rFonts w:ascii="Arial" w:hAnsi="Arial" w:cs="Arial"/>
              </w:rPr>
            </w:pPr>
          </w:p>
        </w:tc>
      </w:tr>
      <w:bookmarkEnd w:id="1"/>
    </w:tbl>
    <w:p w14:paraId="7254CBE6" w14:textId="77777777" w:rsidR="00B10950" w:rsidRDefault="00B10950" w:rsidP="00727A1C">
      <w:pPr>
        <w:rPr>
          <w:rFonts w:ascii="Arial" w:hAnsi="Arial" w:cs="Arial"/>
          <w:b/>
          <w:sz w:val="20"/>
          <w:szCs w:val="20"/>
        </w:rPr>
      </w:pPr>
    </w:p>
    <w:p w14:paraId="57C16209" w14:textId="77777777" w:rsidR="00B10950" w:rsidRPr="00BB643D" w:rsidRDefault="00B10950" w:rsidP="00B10950">
      <w:pPr>
        <w:ind w:left="-284"/>
        <w:rPr>
          <w:rFonts w:ascii="Arial" w:hAnsi="Arial" w:cs="Arial"/>
          <w:b/>
          <w:sz w:val="20"/>
          <w:szCs w:val="20"/>
        </w:rPr>
      </w:pP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76"/>
        <w:gridCol w:w="992"/>
      </w:tblGrid>
      <w:tr w:rsidR="00A36505" w:rsidRPr="003E7A90" w14:paraId="79B9A027" w14:textId="77777777" w:rsidTr="000A5948">
        <w:trPr>
          <w:trHeight w:val="312"/>
        </w:trPr>
        <w:tc>
          <w:tcPr>
            <w:tcW w:w="8676" w:type="dxa"/>
            <w:shd w:val="clear" w:color="auto" w:fill="B4C6E7" w:themeFill="accent1" w:themeFillTint="66"/>
            <w:vAlign w:val="center"/>
          </w:tcPr>
          <w:p w14:paraId="77156E79" w14:textId="395F92D2" w:rsidR="00A36505" w:rsidRPr="003E7A90" w:rsidRDefault="0035219C" w:rsidP="00A36505">
            <w:pPr>
              <w:rPr>
                <w:rFonts w:ascii="Arial" w:hAnsi="Arial" w:cs="Arial"/>
                <w:b/>
              </w:rPr>
            </w:pPr>
            <w:r w:rsidRPr="003E7A90">
              <w:rPr>
                <w:rFonts w:ascii="Arial" w:hAnsi="Arial" w:cs="Arial"/>
                <w:b/>
              </w:rPr>
              <w:t xml:space="preserve">Strategic </w:t>
            </w:r>
            <w:r w:rsidR="005573D8">
              <w:rPr>
                <w:rFonts w:ascii="Arial" w:hAnsi="Arial" w:cs="Arial"/>
                <w:b/>
              </w:rPr>
              <w:t xml:space="preserve">objective </w:t>
            </w:r>
            <w:r w:rsidRPr="003E7A90">
              <w:rPr>
                <w:rFonts w:ascii="Arial" w:hAnsi="Arial" w:cs="Arial"/>
                <w:b/>
              </w:rPr>
              <w:t>thi</w:t>
            </w:r>
            <w:r w:rsidR="00A36505" w:rsidRPr="003E7A90">
              <w:rPr>
                <w:rFonts w:ascii="Arial" w:hAnsi="Arial" w:cs="Arial"/>
                <w:b/>
              </w:rPr>
              <w:t xml:space="preserve">s report supports </w:t>
            </w:r>
          </w:p>
        </w:tc>
        <w:tc>
          <w:tcPr>
            <w:tcW w:w="992" w:type="dxa"/>
            <w:shd w:val="clear" w:color="auto" w:fill="B4C6E7" w:themeFill="accent1" w:themeFillTint="66"/>
          </w:tcPr>
          <w:p w14:paraId="0C3C208E" w14:textId="1EA1D4C7" w:rsidR="00A36505" w:rsidRPr="003E7A90" w:rsidRDefault="009A132C" w:rsidP="00A36505">
            <w:pPr>
              <w:jc w:val="center"/>
              <w:rPr>
                <w:rFonts w:ascii="Arial" w:hAnsi="Arial" w:cs="Arial"/>
                <w:b/>
              </w:rPr>
            </w:pPr>
            <w:r>
              <w:rPr>
                <w:rFonts w:ascii="Arial" w:hAnsi="Arial" w:cs="Arial"/>
                <w:b/>
              </w:rPr>
              <w:t>Select</w:t>
            </w:r>
          </w:p>
        </w:tc>
      </w:tr>
      <w:tr w:rsidR="00A36505" w:rsidRPr="003E7A90" w14:paraId="37855FA2" w14:textId="77777777" w:rsidTr="00932287">
        <w:trPr>
          <w:trHeight w:val="512"/>
        </w:trPr>
        <w:tc>
          <w:tcPr>
            <w:tcW w:w="8676" w:type="dxa"/>
          </w:tcPr>
          <w:p w14:paraId="3BAE3D27" w14:textId="3F049FED" w:rsidR="00A36505" w:rsidRPr="00932287" w:rsidRDefault="005573D8" w:rsidP="005573D8">
            <w:pPr>
              <w:shd w:val="clear" w:color="auto" w:fill="FFFFFF"/>
              <w:rPr>
                <w:rFonts w:ascii="Arial" w:hAnsi="Arial" w:cs="Arial"/>
                <w:color w:val="000000" w:themeColor="text1"/>
              </w:rPr>
            </w:pPr>
            <w:r w:rsidRPr="005573D8">
              <w:rPr>
                <w:rFonts w:ascii="Arial" w:hAnsi="Arial" w:cs="Arial"/>
                <w:color w:val="000000" w:themeColor="text1"/>
              </w:rPr>
              <w:t>Quality</w:t>
            </w:r>
            <w:r w:rsidR="00053248">
              <w:rPr>
                <w:rFonts w:ascii="Arial" w:hAnsi="Arial" w:cs="Arial"/>
                <w:color w:val="000000" w:themeColor="text1"/>
              </w:rPr>
              <w:t xml:space="preserve"> - </w:t>
            </w:r>
            <w:r w:rsidRPr="005573D8">
              <w:rPr>
                <w:rFonts w:ascii="Arial" w:hAnsi="Arial" w:cs="Arial"/>
                <w:color w:val="000000" w:themeColor="text1"/>
              </w:rPr>
              <w:t>Deliver the best possible care and health outcomes</w:t>
            </w:r>
          </w:p>
        </w:tc>
        <w:tc>
          <w:tcPr>
            <w:tcW w:w="992" w:type="dxa"/>
          </w:tcPr>
          <w:p w14:paraId="266CD072" w14:textId="58DC1B94" w:rsidR="00A36505" w:rsidRPr="003E7A90" w:rsidRDefault="00000000" w:rsidP="001276EA">
            <w:pPr>
              <w:jc w:val="center"/>
              <w:rPr>
                <w:rFonts w:ascii="Arial" w:hAnsi="Arial" w:cs="Arial"/>
                <w:color w:val="000000" w:themeColor="text1"/>
              </w:rPr>
            </w:pPr>
            <w:r>
              <w:rPr>
                <w:rFonts w:ascii="Arial" w:hAnsi="Arial" w:cs="Arial"/>
                <w:color w:val="000000" w:themeColor="text1"/>
              </w:rPr>
              <w:pict w14:anchorId="5F88FB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4pt;height:19.8pt">
                  <v:imagedata r:id="rId11" o:title=""/>
                </v:shape>
              </w:pict>
            </w:r>
          </w:p>
        </w:tc>
      </w:tr>
      <w:tr w:rsidR="00A36505" w:rsidRPr="003E7A90" w14:paraId="5E015432" w14:textId="77777777" w:rsidTr="00932287">
        <w:trPr>
          <w:trHeight w:val="512"/>
        </w:trPr>
        <w:tc>
          <w:tcPr>
            <w:tcW w:w="8676" w:type="dxa"/>
          </w:tcPr>
          <w:p w14:paraId="6B04E60C" w14:textId="0EB0AD79" w:rsidR="00A36505" w:rsidRPr="00932287" w:rsidRDefault="005573D8" w:rsidP="00053248">
            <w:pPr>
              <w:shd w:val="clear" w:color="auto" w:fill="FFFFFF"/>
              <w:rPr>
                <w:rFonts w:ascii="Arial" w:hAnsi="Arial" w:cs="Arial"/>
                <w:color w:val="000000" w:themeColor="text1"/>
              </w:rPr>
            </w:pPr>
            <w:r w:rsidRPr="005573D8">
              <w:rPr>
                <w:rFonts w:ascii="Arial" w:hAnsi="Arial" w:cs="Arial"/>
                <w:color w:val="000000" w:themeColor="text1"/>
              </w:rPr>
              <w:t>People (Workforce)</w:t>
            </w:r>
            <w:r w:rsidR="00932287">
              <w:rPr>
                <w:rFonts w:ascii="Arial" w:hAnsi="Arial" w:cs="Arial"/>
                <w:color w:val="000000" w:themeColor="text1"/>
              </w:rPr>
              <w:t xml:space="preserve"> - </w:t>
            </w:r>
            <w:r w:rsidRPr="005573D8">
              <w:rPr>
                <w:rFonts w:ascii="Arial" w:hAnsi="Arial" w:cs="Arial"/>
                <w:color w:val="000000" w:themeColor="text1"/>
              </w:rPr>
              <w:t>Be a great place to work</w:t>
            </w:r>
          </w:p>
        </w:tc>
        <w:tc>
          <w:tcPr>
            <w:tcW w:w="992" w:type="dxa"/>
          </w:tcPr>
          <w:p w14:paraId="35FA4A4E" w14:textId="37FCDDE3" w:rsidR="00A36505" w:rsidRPr="003E7A90" w:rsidRDefault="00000000" w:rsidP="001276EA">
            <w:pPr>
              <w:jc w:val="center"/>
              <w:rPr>
                <w:rFonts w:ascii="Arial" w:hAnsi="Arial" w:cs="Arial"/>
                <w:color w:val="000000" w:themeColor="text1"/>
              </w:rPr>
            </w:pPr>
            <w:r>
              <w:rPr>
                <w:rFonts w:ascii="Arial" w:hAnsi="Arial" w:cs="Arial"/>
                <w:color w:val="000000" w:themeColor="text1"/>
              </w:rPr>
              <w:pict w14:anchorId="25323063">
                <v:shape id="_x0000_i1026" type="#_x0000_t75" style="width:17.4pt;height:19.8pt">
                  <v:imagedata r:id="rId11" o:title=""/>
                </v:shape>
              </w:pict>
            </w:r>
          </w:p>
        </w:tc>
      </w:tr>
      <w:tr w:rsidR="00A36505" w:rsidRPr="00B56DB5" w14:paraId="6E6A3FAB" w14:textId="77777777" w:rsidTr="00932287">
        <w:trPr>
          <w:trHeight w:val="512"/>
        </w:trPr>
        <w:tc>
          <w:tcPr>
            <w:tcW w:w="8676" w:type="dxa"/>
          </w:tcPr>
          <w:p w14:paraId="7407F567" w14:textId="2AFBBE3F" w:rsidR="00A36505" w:rsidRPr="00932287" w:rsidRDefault="005573D8" w:rsidP="001276EA">
            <w:pPr>
              <w:rPr>
                <w:rFonts w:ascii="Arial" w:hAnsi="Arial" w:cs="Arial"/>
                <w:color w:val="000000" w:themeColor="text1"/>
              </w:rPr>
            </w:pPr>
            <w:r w:rsidRPr="005573D8">
              <w:rPr>
                <w:rFonts w:ascii="Arial" w:hAnsi="Arial" w:cs="Arial"/>
                <w:color w:val="000000" w:themeColor="text1"/>
              </w:rPr>
              <w:t>Sustainability</w:t>
            </w:r>
            <w:r w:rsidR="00932287">
              <w:rPr>
                <w:rFonts w:ascii="Arial" w:hAnsi="Arial" w:cs="Arial"/>
                <w:color w:val="000000" w:themeColor="text1"/>
              </w:rPr>
              <w:t xml:space="preserve"> - </w:t>
            </w:r>
            <w:r w:rsidRPr="005573D8">
              <w:rPr>
                <w:rFonts w:ascii="Arial" w:hAnsi="Arial" w:cs="Arial"/>
                <w:color w:val="000000" w:themeColor="text1"/>
              </w:rPr>
              <w:t>Make the best use of our resources and protect the environment</w:t>
            </w:r>
          </w:p>
        </w:tc>
        <w:tc>
          <w:tcPr>
            <w:tcW w:w="992" w:type="dxa"/>
          </w:tcPr>
          <w:p w14:paraId="705E5831" w14:textId="2274C2E2" w:rsidR="00A36505" w:rsidRPr="00B56DB5" w:rsidRDefault="00000000" w:rsidP="001276EA">
            <w:pPr>
              <w:jc w:val="center"/>
              <w:rPr>
                <w:rFonts w:ascii="Arial" w:hAnsi="Arial" w:cs="Arial"/>
                <w:color w:val="000000" w:themeColor="text1"/>
                <w:sz w:val="20"/>
                <w:szCs w:val="20"/>
              </w:rPr>
            </w:pPr>
            <w:r>
              <w:rPr>
                <w:rFonts w:ascii="Arial" w:hAnsi="Arial" w:cs="Arial"/>
                <w:color w:val="000000" w:themeColor="text1"/>
                <w:sz w:val="20"/>
                <w:szCs w:val="20"/>
              </w:rPr>
              <w:pict w14:anchorId="1177122C">
                <v:shape id="_x0000_i1027" type="#_x0000_t75" style="width:17.4pt;height:19.8pt">
                  <v:imagedata r:id="rId12" o:title=""/>
                </v:shape>
              </w:pict>
            </w:r>
          </w:p>
        </w:tc>
      </w:tr>
      <w:tr w:rsidR="00A36505" w:rsidRPr="00B56DB5" w14:paraId="28E19141" w14:textId="77777777" w:rsidTr="00932287">
        <w:trPr>
          <w:trHeight w:val="512"/>
        </w:trPr>
        <w:tc>
          <w:tcPr>
            <w:tcW w:w="8676" w:type="dxa"/>
          </w:tcPr>
          <w:p w14:paraId="7D19644D" w14:textId="16BE2EB6" w:rsidR="00A36505" w:rsidRPr="00932287" w:rsidRDefault="005573D8" w:rsidP="001276EA">
            <w:pPr>
              <w:autoSpaceDE w:val="0"/>
              <w:autoSpaceDN w:val="0"/>
              <w:adjustRightInd w:val="0"/>
              <w:rPr>
                <w:rFonts w:ascii="Arial" w:hAnsi="Arial" w:cs="Arial"/>
                <w:color w:val="000000" w:themeColor="text1"/>
              </w:rPr>
            </w:pPr>
            <w:r w:rsidRPr="005573D8">
              <w:rPr>
                <w:rFonts w:ascii="Arial" w:hAnsi="Arial" w:cs="Arial"/>
                <w:color w:val="000000" w:themeColor="text1"/>
              </w:rPr>
              <w:t>Research &amp; Education</w:t>
            </w:r>
            <w:r w:rsidR="00932287">
              <w:rPr>
                <w:rFonts w:ascii="Arial" w:hAnsi="Arial" w:cs="Arial"/>
                <w:color w:val="000000" w:themeColor="text1"/>
              </w:rPr>
              <w:t xml:space="preserve"> - </w:t>
            </w:r>
            <w:r w:rsidRPr="005573D8">
              <w:rPr>
                <w:rFonts w:ascii="Arial" w:hAnsi="Arial" w:cs="Arial"/>
                <w:color w:val="000000" w:themeColor="text1"/>
              </w:rPr>
              <w:t>Be a leader in healthcare research and education</w:t>
            </w:r>
          </w:p>
        </w:tc>
        <w:tc>
          <w:tcPr>
            <w:tcW w:w="992" w:type="dxa"/>
          </w:tcPr>
          <w:p w14:paraId="5229CE70" w14:textId="17123ABD" w:rsidR="00A36505" w:rsidRPr="00B56DB5" w:rsidRDefault="00000000" w:rsidP="001276EA">
            <w:pPr>
              <w:jc w:val="center"/>
              <w:rPr>
                <w:rFonts w:ascii="Arial" w:hAnsi="Arial" w:cs="Arial"/>
                <w:color w:val="000000" w:themeColor="text1"/>
                <w:sz w:val="20"/>
                <w:szCs w:val="20"/>
              </w:rPr>
            </w:pPr>
            <w:r>
              <w:rPr>
                <w:rFonts w:ascii="Arial" w:hAnsi="Arial" w:cs="Arial"/>
                <w:color w:val="000000" w:themeColor="text1"/>
                <w:sz w:val="20"/>
                <w:szCs w:val="20"/>
              </w:rPr>
              <w:pict w14:anchorId="2000CB0C">
                <v:shape id="_x0000_i1028" type="#_x0000_t75" style="width:17.4pt;height:19.8pt">
                  <v:imagedata r:id="rId11" o:title=""/>
                </v:shape>
              </w:pict>
            </w:r>
          </w:p>
        </w:tc>
      </w:tr>
    </w:tbl>
    <w:p w14:paraId="708E3A09" w14:textId="77777777" w:rsidR="003E7A90" w:rsidRDefault="003E7A90" w:rsidP="00A36505">
      <w:pPr>
        <w:rPr>
          <w:rFonts w:ascii="Arial" w:hAnsi="Arial" w:cs="Arial"/>
          <w:b/>
          <w:sz w:val="20"/>
          <w:szCs w:val="20"/>
        </w:rPr>
      </w:pPr>
    </w:p>
    <w:p w14:paraId="2FD6F81C" w14:textId="77777777" w:rsidR="00B10950" w:rsidRDefault="00B10950" w:rsidP="00A36505">
      <w:pPr>
        <w:rPr>
          <w:rFonts w:ascii="Arial" w:hAnsi="Arial" w:cs="Arial"/>
          <w:b/>
          <w:sz w:val="20"/>
          <w:szCs w:val="20"/>
        </w:rPr>
      </w:pPr>
    </w:p>
    <w:p w14:paraId="29451B6E" w14:textId="77777777" w:rsidR="00FD7CE5" w:rsidRDefault="00FD7CE5" w:rsidP="00A36505">
      <w:pPr>
        <w:rPr>
          <w:rFonts w:ascii="Arial" w:hAnsi="Arial" w:cs="Arial"/>
          <w:b/>
          <w:sz w:val="20"/>
          <w:szCs w:val="20"/>
        </w:rPr>
      </w:pPr>
    </w:p>
    <w:p w14:paraId="37B69200" w14:textId="77777777" w:rsidR="00727A1C" w:rsidRDefault="00727A1C" w:rsidP="00A36505">
      <w:pPr>
        <w:rPr>
          <w:rFonts w:ascii="Arial" w:hAnsi="Arial" w:cs="Arial"/>
          <w:b/>
          <w:sz w:val="20"/>
          <w:szCs w:val="20"/>
        </w:rPr>
      </w:pPr>
    </w:p>
    <w:tbl>
      <w:tblPr>
        <w:tblStyle w:val="TableGrid"/>
        <w:tblW w:w="9634" w:type="dxa"/>
        <w:tblLook w:val="04A0" w:firstRow="1" w:lastRow="0" w:firstColumn="1" w:lastColumn="0" w:noHBand="0" w:noVBand="1"/>
      </w:tblPr>
      <w:tblGrid>
        <w:gridCol w:w="1980"/>
        <w:gridCol w:w="1843"/>
        <w:gridCol w:w="1842"/>
        <w:gridCol w:w="1985"/>
        <w:gridCol w:w="1984"/>
      </w:tblGrid>
      <w:tr w:rsidR="00C15FBB" w:rsidRPr="0035219C" w14:paraId="1966AED1" w14:textId="77777777" w:rsidTr="00A45B5A">
        <w:tc>
          <w:tcPr>
            <w:tcW w:w="9634" w:type="dxa"/>
            <w:gridSpan w:val="5"/>
            <w:tcBorders>
              <w:bottom w:val="single" w:sz="4" w:space="0" w:color="auto"/>
            </w:tcBorders>
            <w:shd w:val="clear" w:color="auto" w:fill="B4C6E7" w:themeFill="accent1" w:themeFillTint="66"/>
          </w:tcPr>
          <w:p w14:paraId="234E9995" w14:textId="19EFECE3" w:rsidR="00C15FBB" w:rsidRPr="0035219C" w:rsidRDefault="00C15FBB" w:rsidP="00AC1E80">
            <w:r w:rsidRPr="0035219C">
              <w:rPr>
                <w:rFonts w:ascii="Arial" w:hAnsi="Arial" w:cs="Arial"/>
                <w:b/>
              </w:rPr>
              <w:lastRenderedPageBreak/>
              <w:t>Link to CQC domain</w:t>
            </w:r>
            <w:r w:rsidR="00B10950">
              <w:rPr>
                <w:rFonts w:ascii="Arial" w:hAnsi="Arial" w:cs="Arial"/>
                <w:b/>
              </w:rPr>
              <w:t xml:space="preserve"> – where applicable</w:t>
            </w:r>
          </w:p>
        </w:tc>
      </w:tr>
      <w:tr w:rsidR="00C15FBB" w:rsidRPr="0035219C" w14:paraId="3B5568A8" w14:textId="77777777" w:rsidTr="00AC1E80">
        <w:tc>
          <w:tcPr>
            <w:tcW w:w="1980" w:type="dxa"/>
            <w:tcBorders>
              <w:top w:val="single" w:sz="4" w:space="0" w:color="auto"/>
              <w:left w:val="single" w:sz="4" w:space="0" w:color="auto"/>
              <w:bottom w:val="single" w:sz="4" w:space="0" w:color="auto"/>
              <w:right w:val="nil"/>
            </w:tcBorders>
          </w:tcPr>
          <w:p w14:paraId="134D388F" w14:textId="77777777" w:rsidR="00C15FBB" w:rsidRPr="0035219C" w:rsidRDefault="00000000" w:rsidP="00AC1E80">
            <w:sdt>
              <w:sdtPr>
                <w:rPr>
                  <w:rFonts w:ascii="Arial" w:hAnsi="Arial" w:cs="Arial"/>
                  <w:b/>
                </w:rPr>
                <w:id w:val="1968691651"/>
                <w14:checkbox>
                  <w14:checked w14:val="0"/>
                  <w14:checkedState w14:val="00FE" w14:font="Wingdings"/>
                  <w14:uncheckedState w14:val="2610" w14:font="MS Gothic"/>
                </w14:checkbox>
              </w:sdtPr>
              <w:sdtContent>
                <w:r w:rsidR="00C15FBB" w:rsidRPr="0035219C">
                  <w:rPr>
                    <w:rFonts w:ascii="MS Gothic" w:eastAsia="MS Gothic" w:hAnsi="MS Gothic" w:cs="Arial" w:hint="eastAsia"/>
                    <w:b/>
                  </w:rPr>
                  <w:t>☐</w:t>
                </w:r>
              </w:sdtContent>
            </w:sdt>
            <w:r w:rsidR="00C15FBB" w:rsidRPr="0035219C">
              <w:rPr>
                <w:rFonts w:ascii="Arial" w:hAnsi="Arial" w:cs="Arial"/>
                <w:b/>
              </w:rPr>
              <w:t>Safe</w:t>
            </w:r>
          </w:p>
        </w:tc>
        <w:tc>
          <w:tcPr>
            <w:tcW w:w="1843" w:type="dxa"/>
            <w:tcBorders>
              <w:top w:val="single" w:sz="4" w:space="0" w:color="auto"/>
              <w:left w:val="nil"/>
              <w:bottom w:val="single" w:sz="4" w:space="0" w:color="auto"/>
              <w:right w:val="nil"/>
            </w:tcBorders>
          </w:tcPr>
          <w:p w14:paraId="147F7502" w14:textId="77777777" w:rsidR="00C15FBB" w:rsidRPr="0035219C" w:rsidRDefault="00000000" w:rsidP="00AC1E80">
            <w:sdt>
              <w:sdtPr>
                <w:rPr>
                  <w:rFonts w:ascii="Arial" w:hAnsi="Arial" w:cs="Arial"/>
                  <w:b/>
                </w:rPr>
                <w:id w:val="-336770032"/>
                <w14:checkbox>
                  <w14:checked w14:val="0"/>
                  <w14:checkedState w14:val="00FE" w14:font="Wingdings"/>
                  <w14:uncheckedState w14:val="2610" w14:font="MS Gothic"/>
                </w14:checkbox>
              </w:sdtPr>
              <w:sdtContent>
                <w:r w:rsidR="00C15FBB" w:rsidRPr="0035219C">
                  <w:rPr>
                    <w:rFonts w:ascii="MS Gothic" w:eastAsia="MS Gothic" w:hAnsi="MS Gothic" w:cs="Arial" w:hint="eastAsia"/>
                    <w:b/>
                  </w:rPr>
                  <w:t>☐</w:t>
                </w:r>
              </w:sdtContent>
            </w:sdt>
            <w:r w:rsidR="00C15FBB" w:rsidRPr="0035219C">
              <w:rPr>
                <w:rFonts w:ascii="Arial" w:hAnsi="Arial" w:cs="Arial"/>
                <w:b/>
              </w:rPr>
              <w:t xml:space="preserve">Effective      </w:t>
            </w:r>
          </w:p>
        </w:tc>
        <w:tc>
          <w:tcPr>
            <w:tcW w:w="1842" w:type="dxa"/>
            <w:tcBorders>
              <w:top w:val="single" w:sz="4" w:space="0" w:color="auto"/>
              <w:left w:val="nil"/>
              <w:bottom w:val="single" w:sz="4" w:space="0" w:color="auto"/>
              <w:right w:val="nil"/>
            </w:tcBorders>
          </w:tcPr>
          <w:p w14:paraId="78B883E6" w14:textId="77777777" w:rsidR="00C15FBB" w:rsidRPr="0035219C" w:rsidRDefault="00000000" w:rsidP="00AC1E80">
            <w:sdt>
              <w:sdtPr>
                <w:rPr>
                  <w:rFonts w:ascii="Arial" w:hAnsi="Arial" w:cs="Arial"/>
                  <w:b/>
                </w:rPr>
                <w:id w:val="1475403602"/>
                <w14:checkbox>
                  <w14:checked w14:val="0"/>
                  <w14:checkedState w14:val="00FE" w14:font="Wingdings"/>
                  <w14:uncheckedState w14:val="2610" w14:font="MS Gothic"/>
                </w14:checkbox>
              </w:sdtPr>
              <w:sdtContent>
                <w:r w:rsidR="00C15FBB" w:rsidRPr="0035219C">
                  <w:rPr>
                    <w:rFonts w:ascii="MS Gothic" w:eastAsia="MS Gothic" w:hAnsi="MS Gothic" w:cs="Arial" w:hint="eastAsia"/>
                    <w:b/>
                  </w:rPr>
                  <w:t>☐</w:t>
                </w:r>
              </w:sdtContent>
            </w:sdt>
            <w:r w:rsidR="00C15FBB" w:rsidRPr="0035219C">
              <w:rPr>
                <w:rFonts w:ascii="Arial" w:hAnsi="Arial" w:cs="Arial"/>
                <w:b/>
              </w:rPr>
              <w:t>Caring</w:t>
            </w:r>
          </w:p>
        </w:tc>
        <w:tc>
          <w:tcPr>
            <w:tcW w:w="1985" w:type="dxa"/>
            <w:tcBorders>
              <w:top w:val="single" w:sz="4" w:space="0" w:color="auto"/>
              <w:left w:val="nil"/>
              <w:bottom w:val="single" w:sz="4" w:space="0" w:color="auto"/>
              <w:right w:val="nil"/>
            </w:tcBorders>
          </w:tcPr>
          <w:p w14:paraId="59A8F4E8" w14:textId="77777777" w:rsidR="00C15FBB" w:rsidRPr="0035219C" w:rsidRDefault="00000000" w:rsidP="00AC1E80">
            <w:sdt>
              <w:sdtPr>
                <w:rPr>
                  <w:rFonts w:ascii="Arial" w:hAnsi="Arial" w:cs="Arial"/>
                  <w:b/>
                </w:rPr>
                <w:id w:val="1605539241"/>
                <w14:checkbox>
                  <w14:checked w14:val="0"/>
                  <w14:checkedState w14:val="00FE" w14:font="Wingdings"/>
                  <w14:uncheckedState w14:val="2610" w14:font="MS Gothic"/>
                </w14:checkbox>
              </w:sdtPr>
              <w:sdtContent>
                <w:r w:rsidR="00C15FBB" w:rsidRPr="0035219C">
                  <w:rPr>
                    <w:rFonts w:ascii="MS Gothic" w:eastAsia="MS Gothic" w:hAnsi="MS Gothic" w:cs="Arial" w:hint="eastAsia"/>
                    <w:b/>
                  </w:rPr>
                  <w:t>☐</w:t>
                </w:r>
              </w:sdtContent>
            </w:sdt>
            <w:r w:rsidR="00C15FBB" w:rsidRPr="0035219C">
              <w:rPr>
                <w:rFonts w:ascii="Arial" w:hAnsi="Arial" w:cs="Arial"/>
                <w:b/>
              </w:rPr>
              <w:t>Responsive</w:t>
            </w:r>
          </w:p>
        </w:tc>
        <w:tc>
          <w:tcPr>
            <w:tcW w:w="1984" w:type="dxa"/>
            <w:tcBorders>
              <w:top w:val="single" w:sz="4" w:space="0" w:color="auto"/>
              <w:left w:val="nil"/>
              <w:bottom w:val="single" w:sz="4" w:space="0" w:color="auto"/>
              <w:right w:val="single" w:sz="4" w:space="0" w:color="auto"/>
            </w:tcBorders>
          </w:tcPr>
          <w:p w14:paraId="41C846EA" w14:textId="4B2B180E" w:rsidR="00C15FBB" w:rsidRPr="0035219C" w:rsidRDefault="00000000" w:rsidP="00AC1E80">
            <w:sdt>
              <w:sdtPr>
                <w:rPr>
                  <w:rFonts w:ascii="Arial" w:hAnsi="Arial" w:cs="Arial"/>
                  <w:b/>
                </w:rPr>
                <w:id w:val="-1117516372"/>
                <w14:checkbox>
                  <w14:checked w14:val="1"/>
                  <w14:checkedState w14:val="00FE" w14:font="Wingdings"/>
                  <w14:uncheckedState w14:val="2610" w14:font="MS Gothic"/>
                </w14:checkbox>
              </w:sdtPr>
              <w:sdtContent>
                <w:r w:rsidR="00727A1C">
                  <w:rPr>
                    <w:rFonts w:ascii="Wingdings" w:eastAsia="Wingdings" w:hAnsi="Wingdings" w:cs="Wingdings"/>
                    <w:b/>
                  </w:rPr>
                  <w:t>þ</w:t>
                </w:r>
              </w:sdtContent>
            </w:sdt>
            <w:r w:rsidR="00C15FBB" w:rsidRPr="0035219C">
              <w:rPr>
                <w:rFonts w:ascii="Arial" w:hAnsi="Arial" w:cs="Arial"/>
                <w:b/>
              </w:rPr>
              <w:t>Well-led</w:t>
            </w:r>
          </w:p>
        </w:tc>
      </w:tr>
    </w:tbl>
    <w:p w14:paraId="5747EB70" w14:textId="77777777" w:rsidR="00C15FBB" w:rsidRDefault="00C15FBB" w:rsidP="00A36505">
      <w:pPr>
        <w:rPr>
          <w:rFonts w:ascii="Arial" w:hAnsi="Arial" w:cs="Arial"/>
          <w:b/>
          <w:sz w:val="20"/>
          <w:szCs w:val="20"/>
        </w:rPr>
      </w:pPr>
    </w:p>
    <w:p w14:paraId="4F3AF179" w14:textId="77777777" w:rsidR="00C15FBB" w:rsidRDefault="00C15FBB" w:rsidP="00A36505">
      <w:pPr>
        <w:rPr>
          <w:rFonts w:ascii="Arial" w:hAnsi="Arial" w:cs="Arial"/>
          <w:b/>
          <w:sz w:val="20"/>
          <w:szCs w:val="20"/>
        </w:rPr>
      </w:pPr>
    </w:p>
    <w:p w14:paraId="178B7F2C" w14:textId="77777777" w:rsidR="00C15FBB" w:rsidRPr="00BB643D" w:rsidRDefault="00C15FBB" w:rsidP="00A36505">
      <w:pPr>
        <w:rPr>
          <w:rFonts w:ascii="Arial" w:hAnsi="Arial" w:cs="Arial"/>
          <w:b/>
          <w:sz w:val="20"/>
          <w:szCs w:val="2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3"/>
        <w:gridCol w:w="2552"/>
        <w:gridCol w:w="2409"/>
      </w:tblGrid>
      <w:tr w:rsidR="00A36505" w:rsidRPr="003E7A90" w14:paraId="3F9E858D" w14:textId="77777777" w:rsidTr="00A45B5A">
        <w:tc>
          <w:tcPr>
            <w:tcW w:w="9634" w:type="dxa"/>
            <w:gridSpan w:val="3"/>
            <w:shd w:val="clear" w:color="auto" w:fill="B4C6E7" w:themeFill="accent1" w:themeFillTint="66"/>
          </w:tcPr>
          <w:p w14:paraId="3462713A" w14:textId="54E46C74" w:rsidR="00A36505" w:rsidRPr="003E7A90" w:rsidRDefault="00B10950" w:rsidP="00A36505">
            <w:pPr>
              <w:spacing w:after="120"/>
              <w:rPr>
                <w:rFonts w:ascii="Arial" w:hAnsi="Arial" w:cs="Arial"/>
                <w:b/>
              </w:rPr>
            </w:pPr>
            <w:r>
              <w:rPr>
                <w:rFonts w:ascii="Arial" w:hAnsi="Arial" w:cs="Arial"/>
                <w:b/>
              </w:rPr>
              <w:t>Links to</w:t>
            </w:r>
            <w:r w:rsidR="005628BB">
              <w:rPr>
                <w:rFonts w:ascii="Arial" w:hAnsi="Arial" w:cs="Arial"/>
                <w:b/>
              </w:rPr>
              <w:t xml:space="preserve"> / Implications</w:t>
            </w:r>
          </w:p>
        </w:tc>
      </w:tr>
      <w:tr w:rsidR="00C15FBB" w:rsidRPr="003E7A90" w14:paraId="7DA699E5" w14:textId="77777777" w:rsidTr="00053248">
        <w:trPr>
          <w:trHeight w:val="447"/>
        </w:trPr>
        <w:tc>
          <w:tcPr>
            <w:tcW w:w="4673" w:type="dxa"/>
            <w:vAlign w:val="center"/>
          </w:tcPr>
          <w:p w14:paraId="519EF584" w14:textId="2945DC59" w:rsidR="00C15FBB" w:rsidRPr="00605AC4" w:rsidRDefault="00C15FBB" w:rsidP="000430C6">
            <w:pPr>
              <w:spacing w:after="120"/>
              <w:rPr>
                <w:rFonts w:ascii="Arial" w:hAnsi="Arial" w:cs="Arial"/>
              </w:rPr>
            </w:pPr>
            <w:r>
              <w:rPr>
                <w:rFonts w:ascii="Arial" w:hAnsi="Arial" w:cs="Arial"/>
              </w:rPr>
              <w:t>Links to</w:t>
            </w:r>
            <w:r w:rsidR="00B10950">
              <w:rPr>
                <w:rFonts w:ascii="Arial" w:hAnsi="Arial" w:cs="Arial"/>
              </w:rPr>
              <w:t xml:space="preserve"> Board Assurance Framework</w:t>
            </w:r>
            <w:r>
              <w:rPr>
                <w:rFonts w:ascii="Arial" w:hAnsi="Arial" w:cs="Arial"/>
              </w:rPr>
              <w:t xml:space="preserve"> </w:t>
            </w:r>
            <w:r w:rsidR="00B10950">
              <w:rPr>
                <w:rFonts w:ascii="Arial" w:hAnsi="Arial" w:cs="Arial"/>
              </w:rPr>
              <w:t>(</w:t>
            </w:r>
            <w:r>
              <w:rPr>
                <w:rFonts w:ascii="Arial" w:hAnsi="Arial" w:cs="Arial"/>
              </w:rPr>
              <w:t>BAF</w:t>
            </w:r>
            <w:r w:rsidR="00B10950">
              <w:rPr>
                <w:rFonts w:ascii="Arial" w:hAnsi="Arial" w:cs="Arial"/>
              </w:rPr>
              <w:t>)</w:t>
            </w:r>
            <w:r>
              <w:rPr>
                <w:rFonts w:ascii="Arial" w:hAnsi="Arial" w:cs="Arial"/>
              </w:rPr>
              <w:t xml:space="preserve"> risk(s) / Trust Risk Register</w:t>
            </w:r>
            <w:r w:rsidR="00EA20B6">
              <w:rPr>
                <w:rFonts w:ascii="Arial" w:hAnsi="Arial" w:cs="Arial"/>
              </w:rPr>
              <w:t xml:space="preserve"> (TRR)</w:t>
            </w:r>
          </w:p>
        </w:tc>
        <w:tc>
          <w:tcPr>
            <w:tcW w:w="2552" w:type="dxa"/>
            <w:vAlign w:val="center"/>
          </w:tcPr>
          <w:p w14:paraId="5A3DABC8" w14:textId="052DC1E5" w:rsidR="00C15FBB" w:rsidRPr="0035219C" w:rsidRDefault="00000000" w:rsidP="000430C6">
            <w:pPr>
              <w:jc w:val="center"/>
            </w:pPr>
            <w:sdt>
              <w:sdtPr>
                <w:rPr>
                  <w:rFonts w:ascii="Arial" w:hAnsi="Arial" w:cs="Arial"/>
                  <w:b/>
                </w:rPr>
                <w:id w:val="1425693637"/>
                <w14:checkbox>
                  <w14:checked w14:val="0"/>
                  <w14:checkedState w14:val="00FE" w14:font="Wingdings"/>
                  <w14:uncheckedState w14:val="2610" w14:font="MS Gothic"/>
                </w14:checkbox>
              </w:sdtPr>
              <w:sdtContent>
                <w:r w:rsidR="00C15FBB">
                  <w:rPr>
                    <w:rFonts w:ascii="MS Gothic" w:eastAsia="MS Gothic" w:hAnsi="MS Gothic" w:cs="Arial" w:hint="eastAsia"/>
                    <w:b/>
                  </w:rPr>
                  <w:t>☐</w:t>
                </w:r>
              </w:sdtContent>
            </w:sdt>
            <w:r w:rsidR="00EA20B6">
              <w:rPr>
                <w:rFonts w:ascii="Arial" w:hAnsi="Arial" w:cs="Arial"/>
                <w:b/>
              </w:rPr>
              <w:t xml:space="preserve"> </w:t>
            </w:r>
            <w:r w:rsidR="00C15FBB">
              <w:rPr>
                <w:rFonts w:ascii="Arial" w:hAnsi="Arial" w:cs="Arial"/>
                <w:b/>
              </w:rPr>
              <w:t>BAF</w:t>
            </w:r>
          </w:p>
        </w:tc>
        <w:tc>
          <w:tcPr>
            <w:tcW w:w="2409" w:type="dxa"/>
            <w:vAlign w:val="center"/>
          </w:tcPr>
          <w:p w14:paraId="4EDFE024" w14:textId="303BB684" w:rsidR="00C15FBB" w:rsidRPr="0035219C" w:rsidRDefault="00000000" w:rsidP="00C15FBB">
            <w:sdt>
              <w:sdtPr>
                <w:rPr>
                  <w:rFonts w:ascii="Arial" w:hAnsi="Arial" w:cs="Arial"/>
                  <w:b/>
                </w:rPr>
                <w:id w:val="1664278236"/>
                <w14:checkbox>
                  <w14:checked w14:val="0"/>
                  <w14:checkedState w14:val="00FE" w14:font="Wingdings"/>
                  <w14:uncheckedState w14:val="2610" w14:font="MS Gothic"/>
                </w14:checkbox>
              </w:sdtPr>
              <w:sdtContent>
                <w:r w:rsidR="00EA20B6">
                  <w:rPr>
                    <w:rFonts w:ascii="MS Gothic" w:eastAsia="MS Gothic" w:hAnsi="MS Gothic" w:cs="Arial" w:hint="eastAsia"/>
                    <w:b/>
                  </w:rPr>
                  <w:t>☐</w:t>
                </w:r>
              </w:sdtContent>
            </w:sdt>
            <w:r w:rsidR="00EA20B6">
              <w:rPr>
                <w:rFonts w:ascii="Arial" w:hAnsi="Arial" w:cs="Arial"/>
                <w:b/>
              </w:rPr>
              <w:t xml:space="preserve"> </w:t>
            </w:r>
            <w:r w:rsidR="00B10950">
              <w:rPr>
                <w:rFonts w:ascii="Arial" w:hAnsi="Arial" w:cs="Arial"/>
                <w:b/>
              </w:rPr>
              <w:t>T</w:t>
            </w:r>
            <w:r w:rsidR="00C15FBB">
              <w:rPr>
                <w:rFonts w:ascii="Arial" w:hAnsi="Arial" w:cs="Arial"/>
                <w:b/>
              </w:rPr>
              <w:t>RR</w:t>
            </w:r>
          </w:p>
        </w:tc>
      </w:tr>
      <w:tr w:rsidR="00E30CF4" w:rsidRPr="003E7A90" w14:paraId="1950D08E" w14:textId="77777777" w:rsidTr="00053248">
        <w:trPr>
          <w:trHeight w:val="447"/>
        </w:trPr>
        <w:tc>
          <w:tcPr>
            <w:tcW w:w="4673" w:type="dxa"/>
          </w:tcPr>
          <w:p w14:paraId="7B6AD7B4" w14:textId="77777777" w:rsidR="00E30CF4" w:rsidRPr="00605AC4" w:rsidRDefault="00E30CF4" w:rsidP="00E30CF4">
            <w:pPr>
              <w:spacing w:after="120"/>
              <w:rPr>
                <w:rFonts w:ascii="Arial" w:hAnsi="Arial" w:cs="Arial"/>
              </w:rPr>
            </w:pPr>
            <w:r w:rsidRPr="00605AC4">
              <w:rPr>
                <w:rFonts w:ascii="Arial" w:hAnsi="Arial" w:cs="Arial"/>
              </w:rPr>
              <w:t>Equality, diversity and inclusion</w:t>
            </w:r>
          </w:p>
        </w:tc>
        <w:tc>
          <w:tcPr>
            <w:tcW w:w="4961" w:type="dxa"/>
            <w:gridSpan w:val="2"/>
          </w:tcPr>
          <w:p w14:paraId="4CE21BC9" w14:textId="77777777" w:rsidR="00E30CF4" w:rsidRDefault="00AA4CB8" w:rsidP="00E30CF4">
            <w:r w:rsidRPr="000D209E">
              <w:rPr>
                <w:rFonts w:ascii="Arial" w:hAnsi="Arial" w:cs="Arial"/>
                <w:strike/>
              </w:rPr>
              <w:t>Yes/</w:t>
            </w:r>
            <w:r w:rsidR="00E30CF4" w:rsidRPr="004140D2">
              <w:rPr>
                <w:rFonts w:ascii="Arial" w:hAnsi="Arial" w:cs="Arial"/>
              </w:rPr>
              <w:t>No</w:t>
            </w:r>
          </w:p>
        </w:tc>
      </w:tr>
      <w:tr w:rsidR="00E30CF4" w:rsidRPr="003E7A90" w14:paraId="31CF3E85" w14:textId="77777777" w:rsidTr="00053248">
        <w:trPr>
          <w:trHeight w:val="447"/>
        </w:trPr>
        <w:tc>
          <w:tcPr>
            <w:tcW w:w="4673" w:type="dxa"/>
          </w:tcPr>
          <w:p w14:paraId="5612941C" w14:textId="77777777" w:rsidR="00E30CF4" w:rsidRPr="00605AC4" w:rsidRDefault="00E30CF4" w:rsidP="00E30CF4">
            <w:pPr>
              <w:spacing w:after="120"/>
              <w:rPr>
                <w:rFonts w:ascii="Arial" w:hAnsi="Arial" w:cs="Arial"/>
              </w:rPr>
            </w:pPr>
            <w:r w:rsidRPr="00605AC4">
              <w:rPr>
                <w:rFonts w:ascii="Arial" w:hAnsi="Arial" w:cs="Arial"/>
              </w:rPr>
              <w:t>Legal and regulatory</w:t>
            </w:r>
          </w:p>
        </w:tc>
        <w:tc>
          <w:tcPr>
            <w:tcW w:w="4961" w:type="dxa"/>
            <w:gridSpan w:val="2"/>
          </w:tcPr>
          <w:p w14:paraId="21C8DCE7" w14:textId="77777777" w:rsidR="00E30CF4" w:rsidRDefault="00AA4CB8" w:rsidP="00E30CF4">
            <w:r>
              <w:rPr>
                <w:rFonts w:ascii="Arial" w:hAnsi="Arial" w:cs="Arial"/>
              </w:rPr>
              <w:t>Yes</w:t>
            </w:r>
            <w:r w:rsidRPr="000D209E">
              <w:rPr>
                <w:rFonts w:ascii="Arial" w:hAnsi="Arial" w:cs="Arial"/>
                <w:strike/>
              </w:rPr>
              <w:t>/No</w:t>
            </w:r>
          </w:p>
        </w:tc>
      </w:tr>
    </w:tbl>
    <w:p w14:paraId="294D838A" w14:textId="77777777" w:rsidR="00E50709" w:rsidRDefault="00E50709"/>
    <w:p w14:paraId="77D35DF1" w14:textId="77777777" w:rsidR="003F7A72" w:rsidRDefault="003F7A72" w:rsidP="00FF064B">
      <w:pPr>
        <w:pStyle w:val="TableParagraph"/>
        <w:tabs>
          <w:tab w:val="left" w:pos="1275"/>
        </w:tabs>
        <w:ind w:left="1277" w:right="664" w:hanging="1170"/>
      </w:pPr>
    </w:p>
    <w:p w14:paraId="02C7F179" w14:textId="77777777" w:rsidR="003F7A72" w:rsidRDefault="003F7A72" w:rsidP="00FF064B">
      <w:pPr>
        <w:pStyle w:val="TableParagraph"/>
        <w:tabs>
          <w:tab w:val="left" w:pos="1275"/>
        </w:tabs>
        <w:ind w:left="1277" w:right="664" w:hanging="1170"/>
      </w:pPr>
    </w:p>
    <w:p w14:paraId="52E25C79" w14:textId="5A74622A" w:rsidR="00E72D72" w:rsidRDefault="00E72D72">
      <w:pPr>
        <w:spacing w:after="160" w:line="259" w:lineRule="auto"/>
        <w:rPr>
          <w:rFonts w:ascii="Arial" w:eastAsia="Arial" w:hAnsi="Arial" w:cs="Arial"/>
          <w:sz w:val="22"/>
          <w:szCs w:val="22"/>
          <w:lang w:val="en-US" w:eastAsia="en-US"/>
        </w:rPr>
      </w:pPr>
      <w:r>
        <w:br w:type="page"/>
      </w:r>
    </w:p>
    <w:p w14:paraId="6D29C70E" w14:textId="77777777" w:rsidR="00E72D72" w:rsidRPr="000D209E" w:rsidRDefault="00E72D72" w:rsidP="00E72D72">
      <w:pPr>
        <w:pStyle w:val="Heading3"/>
        <w:spacing w:before="0" w:after="0"/>
        <w:rPr>
          <w:rFonts w:ascii="Arial" w:hAnsi="Arial" w:cs="Arial"/>
          <w:sz w:val="24"/>
          <w:szCs w:val="24"/>
          <w:u w:val="single"/>
        </w:rPr>
      </w:pPr>
      <w:r w:rsidRPr="000D209E">
        <w:rPr>
          <w:rFonts w:ascii="Arial" w:hAnsi="Arial" w:cs="Arial"/>
          <w:sz w:val="24"/>
          <w:szCs w:val="24"/>
          <w:u w:val="single"/>
        </w:rPr>
        <w:lastRenderedPageBreak/>
        <w:t>GIFTS AND HOSPITALITY (ACCEPTED)</w:t>
      </w:r>
    </w:p>
    <w:p w14:paraId="76C64C88" w14:textId="77777777" w:rsidR="00E72D72" w:rsidRPr="000D209E" w:rsidRDefault="00E72D72" w:rsidP="00E72D72">
      <w:pPr>
        <w:rPr>
          <w:rFonts w:ascii="Arial" w:hAnsi="Arial" w:cs="Arial"/>
        </w:rPr>
      </w:pPr>
    </w:p>
    <w:tbl>
      <w:tblPr>
        <w:tblW w:w="52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0"/>
        <w:gridCol w:w="3126"/>
        <w:gridCol w:w="3073"/>
        <w:gridCol w:w="1297"/>
        <w:gridCol w:w="1501"/>
      </w:tblGrid>
      <w:tr w:rsidR="00E72D72" w:rsidRPr="00D556EA" w14:paraId="37DC5FB1" w14:textId="77777777" w:rsidTr="0975D279">
        <w:tc>
          <w:tcPr>
            <w:tcW w:w="228" w:type="pct"/>
          </w:tcPr>
          <w:p w14:paraId="307305B4" w14:textId="77777777" w:rsidR="00E72D72" w:rsidRPr="00D556EA" w:rsidRDefault="00E72D72" w:rsidP="00952CB7">
            <w:pPr>
              <w:rPr>
                <w:rFonts w:ascii="Arial" w:hAnsi="Arial" w:cs="Arial"/>
                <w:b/>
                <w:bCs/>
                <w:sz w:val="22"/>
                <w:szCs w:val="22"/>
              </w:rPr>
            </w:pPr>
          </w:p>
        </w:tc>
        <w:tc>
          <w:tcPr>
            <w:tcW w:w="1658" w:type="pct"/>
            <w:tcBorders>
              <w:bottom w:val="single" w:sz="4" w:space="0" w:color="auto"/>
            </w:tcBorders>
          </w:tcPr>
          <w:p w14:paraId="47AE8D74" w14:textId="77777777" w:rsidR="00E72D72" w:rsidRPr="00D556EA" w:rsidRDefault="00E72D72" w:rsidP="00952CB7">
            <w:pPr>
              <w:jc w:val="center"/>
              <w:rPr>
                <w:rFonts w:ascii="Arial" w:hAnsi="Arial" w:cs="Arial"/>
                <w:b/>
                <w:bCs/>
                <w:sz w:val="22"/>
                <w:szCs w:val="22"/>
              </w:rPr>
            </w:pPr>
            <w:r w:rsidRPr="00D556EA">
              <w:rPr>
                <w:rFonts w:ascii="Arial" w:hAnsi="Arial" w:cs="Arial"/>
                <w:b/>
                <w:bCs/>
                <w:sz w:val="22"/>
                <w:szCs w:val="22"/>
              </w:rPr>
              <w:t>Details</w:t>
            </w:r>
          </w:p>
        </w:tc>
        <w:tc>
          <w:tcPr>
            <w:tcW w:w="1630" w:type="pct"/>
          </w:tcPr>
          <w:p w14:paraId="0E75646D" w14:textId="77777777" w:rsidR="00E72D72" w:rsidRPr="00D556EA" w:rsidRDefault="00E72D72" w:rsidP="00952CB7">
            <w:pPr>
              <w:jc w:val="center"/>
              <w:rPr>
                <w:rFonts w:ascii="Arial" w:hAnsi="Arial" w:cs="Arial"/>
                <w:b/>
                <w:bCs/>
                <w:sz w:val="22"/>
                <w:szCs w:val="22"/>
              </w:rPr>
            </w:pPr>
            <w:r w:rsidRPr="00D556EA">
              <w:rPr>
                <w:rFonts w:ascii="Arial" w:hAnsi="Arial" w:cs="Arial"/>
                <w:b/>
                <w:bCs/>
                <w:sz w:val="22"/>
                <w:szCs w:val="22"/>
              </w:rPr>
              <w:t>Individuals</w:t>
            </w:r>
          </w:p>
        </w:tc>
        <w:tc>
          <w:tcPr>
            <w:tcW w:w="688" w:type="pct"/>
          </w:tcPr>
          <w:p w14:paraId="489A4F70" w14:textId="77777777" w:rsidR="00E72D72" w:rsidRPr="00D556EA" w:rsidRDefault="00E72D72" w:rsidP="00952CB7">
            <w:pPr>
              <w:jc w:val="center"/>
              <w:rPr>
                <w:rFonts w:ascii="Arial" w:hAnsi="Arial" w:cs="Arial"/>
                <w:b/>
                <w:bCs/>
                <w:sz w:val="22"/>
                <w:szCs w:val="22"/>
              </w:rPr>
            </w:pPr>
            <w:r w:rsidRPr="00D556EA">
              <w:rPr>
                <w:rFonts w:ascii="Arial" w:hAnsi="Arial" w:cs="Arial"/>
                <w:b/>
                <w:bCs/>
                <w:sz w:val="22"/>
                <w:szCs w:val="22"/>
              </w:rPr>
              <w:t>Est. Value</w:t>
            </w:r>
          </w:p>
        </w:tc>
        <w:tc>
          <w:tcPr>
            <w:tcW w:w="796" w:type="pct"/>
          </w:tcPr>
          <w:p w14:paraId="62E64B1C" w14:textId="77777777" w:rsidR="00E72D72" w:rsidRPr="00D556EA" w:rsidRDefault="00E72D72" w:rsidP="00952CB7">
            <w:pPr>
              <w:jc w:val="center"/>
              <w:rPr>
                <w:rFonts w:ascii="Arial" w:hAnsi="Arial" w:cs="Arial"/>
                <w:b/>
                <w:bCs/>
                <w:sz w:val="22"/>
                <w:szCs w:val="22"/>
              </w:rPr>
            </w:pPr>
            <w:r w:rsidRPr="00D556EA">
              <w:rPr>
                <w:rFonts w:ascii="Arial" w:hAnsi="Arial" w:cs="Arial"/>
                <w:b/>
                <w:bCs/>
                <w:sz w:val="22"/>
                <w:szCs w:val="22"/>
              </w:rPr>
              <w:t>Date Reported</w:t>
            </w:r>
          </w:p>
        </w:tc>
      </w:tr>
      <w:tr w:rsidR="00E72D72" w:rsidRPr="00D556EA" w14:paraId="2C36F62C" w14:textId="77777777" w:rsidTr="00D556EA">
        <w:trPr>
          <w:trHeight w:val="1169"/>
        </w:trPr>
        <w:tc>
          <w:tcPr>
            <w:tcW w:w="228" w:type="pct"/>
            <w:tcBorders>
              <w:right w:val="single" w:sz="4" w:space="0" w:color="auto"/>
            </w:tcBorders>
          </w:tcPr>
          <w:p w14:paraId="1C4FE012" w14:textId="77777777" w:rsidR="00E72D72" w:rsidRPr="00D556EA" w:rsidRDefault="00E72D72" w:rsidP="00E72D72">
            <w:pPr>
              <w:pStyle w:val="Default"/>
              <w:numPr>
                <w:ilvl w:val="0"/>
                <w:numId w:val="6"/>
              </w:numPr>
              <w:rPr>
                <w:rFonts w:ascii="Arial" w:hAnsi="Arial" w:cs="Arial"/>
                <w:bCs/>
                <w:color w:val="auto"/>
                <w:sz w:val="22"/>
                <w:szCs w:val="22"/>
                <w:lang w:val="en-US" w:eastAsia="en-US"/>
              </w:rPr>
            </w:pPr>
          </w:p>
        </w:tc>
        <w:tc>
          <w:tcPr>
            <w:tcW w:w="1658" w:type="pct"/>
            <w:tcBorders>
              <w:top w:val="single" w:sz="4" w:space="0" w:color="auto"/>
              <w:left w:val="single" w:sz="4" w:space="0" w:color="auto"/>
              <w:bottom w:val="single" w:sz="4" w:space="0" w:color="auto"/>
              <w:right w:val="single" w:sz="4" w:space="0" w:color="auto"/>
            </w:tcBorders>
          </w:tcPr>
          <w:p w14:paraId="3F53D30D" w14:textId="77777777" w:rsidR="00E72D72" w:rsidRPr="00D556EA" w:rsidRDefault="00E72D72" w:rsidP="00952CB7">
            <w:pPr>
              <w:pStyle w:val="Default"/>
              <w:rPr>
                <w:rFonts w:ascii="Arial" w:hAnsi="Arial" w:cs="Arial"/>
                <w:bCs/>
                <w:color w:val="auto"/>
                <w:sz w:val="22"/>
                <w:szCs w:val="22"/>
                <w:lang w:val="en-US" w:eastAsia="en-US"/>
              </w:rPr>
            </w:pPr>
            <w:r w:rsidRPr="00D556EA">
              <w:rPr>
                <w:rFonts w:ascii="Arial" w:hAnsi="Arial" w:cs="Arial"/>
                <w:bCs/>
                <w:color w:val="auto"/>
                <w:sz w:val="22"/>
                <w:szCs w:val="22"/>
                <w:lang w:val="en-US" w:eastAsia="en-US"/>
              </w:rPr>
              <w:t>Dinner in London with the Good Governance Institute which cost approx. £70 per head.</w:t>
            </w:r>
          </w:p>
        </w:tc>
        <w:tc>
          <w:tcPr>
            <w:tcW w:w="1630" w:type="pct"/>
            <w:tcBorders>
              <w:left w:val="single" w:sz="4" w:space="0" w:color="auto"/>
            </w:tcBorders>
          </w:tcPr>
          <w:p w14:paraId="0DD482A0" w14:textId="77777777" w:rsidR="00E72D72" w:rsidRPr="00D556EA" w:rsidRDefault="00E72D72" w:rsidP="00952CB7">
            <w:pPr>
              <w:pStyle w:val="Default"/>
              <w:rPr>
                <w:rFonts w:ascii="Arial" w:hAnsi="Arial" w:cs="Arial"/>
                <w:color w:val="auto"/>
                <w:sz w:val="22"/>
                <w:szCs w:val="22"/>
                <w:lang w:val="fr-FR"/>
              </w:rPr>
            </w:pPr>
            <w:r w:rsidRPr="00D556EA">
              <w:rPr>
                <w:rFonts w:ascii="Arial" w:hAnsi="Arial" w:cs="Arial"/>
                <w:color w:val="auto"/>
                <w:sz w:val="22"/>
                <w:szCs w:val="22"/>
              </w:rPr>
              <w:t>Mohinder Sawhney, Non-Executive Director</w:t>
            </w:r>
          </w:p>
        </w:tc>
        <w:tc>
          <w:tcPr>
            <w:tcW w:w="688" w:type="pct"/>
          </w:tcPr>
          <w:p w14:paraId="2CA3F2FE" w14:textId="77777777" w:rsidR="00E72D72" w:rsidRPr="00D556EA" w:rsidRDefault="00E72D72" w:rsidP="00952CB7">
            <w:pPr>
              <w:jc w:val="center"/>
              <w:rPr>
                <w:rFonts w:ascii="Arial" w:hAnsi="Arial" w:cs="Arial"/>
                <w:sz w:val="22"/>
                <w:szCs w:val="22"/>
              </w:rPr>
            </w:pPr>
            <w:r w:rsidRPr="00D556EA">
              <w:rPr>
                <w:rFonts w:ascii="Arial" w:hAnsi="Arial" w:cs="Arial"/>
                <w:sz w:val="22"/>
                <w:szCs w:val="22"/>
              </w:rPr>
              <w:t>Approx. £70 per head</w:t>
            </w:r>
          </w:p>
        </w:tc>
        <w:tc>
          <w:tcPr>
            <w:tcW w:w="796" w:type="pct"/>
          </w:tcPr>
          <w:p w14:paraId="28ADBCF6" w14:textId="77777777" w:rsidR="00E72D72" w:rsidRPr="00D556EA" w:rsidRDefault="00E72D72" w:rsidP="00952CB7">
            <w:pPr>
              <w:rPr>
                <w:rFonts w:ascii="Arial" w:hAnsi="Arial" w:cs="Arial"/>
                <w:sz w:val="22"/>
                <w:szCs w:val="22"/>
              </w:rPr>
            </w:pPr>
            <w:r w:rsidRPr="00D556EA">
              <w:rPr>
                <w:rFonts w:ascii="Arial" w:hAnsi="Arial" w:cs="Arial"/>
                <w:sz w:val="22"/>
                <w:szCs w:val="22"/>
              </w:rPr>
              <w:t>24/09/2024</w:t>
            </w:r>
          </w:p>
        </w:tc>
      </w:tr>
      <w:tr w:rsidR="00E72D72" w:rsidRPr="00D556EA" w14:paraId="6E3BCD8B" w14:textId="77777777" w:rsidTr="00D556EA">
        <w:trPr>
          <w:trHeight w:val="1421"/>
        </w:trPr>
        <w:tc>
          <w:tcPr>
            <w:tcW w:w="228" w:type="pct"/>
            <w:tcBorders>
              <w:right w:val="single" w:sz="4" w:space="0" w:color="auto"/>
            </w:tcBorders>
          </w:tcPr>
          <w:p w14:paraId="538EB06D" w14:textId="77777777" w:rsidR="00E72D72" w:rsidRPr="00D556EA" w:rsidRDefault="00E72D72" w:rsidP="00E72D72">
            <w:pPr>
              <w:pStyle w:val="Default"/>
              <w:numPr>
                <w:ilvl w:val="0"/>
                <w:numId w:val="6"/>
              </w:numPr>
              <w:rPr>
                <w:rFonts w:ascii="Arial" w:hAnsi="Arial" w:cs="Arial"/>
                <w:bCs/>
                <w:color w:val="auto"/>
                <w:sz w:val="22"/>
                <w:szCs w:val="22"/>
                <w:lang w:val="en-US" w:eastAsia="en-US"/>
              </w:rPr>
            </w:pPr>
          </w:p>
        </w:tc>
        <w:tc>
          <w:tcPr>
            <w:tcW w:w="1658" w:type="pct"/>
            <w:tcBorders>
              <w:top w:val="single" w:sz="4" w:space="0" w:color="auto"/>
              <w:left w:val="single" w:sz="4" w:space="0" w:color="auto"/>
              <w:bottom w:val="single" w:sz="4" w:space="0" w:color="auto"/>
              <w:right w:val="single" w:sz="4" w:space="0" w:color="auto"/>
            </w:tcBorders>
          </w:tcPr>
          <w:p w14:paraId="24133984" w14:textId="77777777" w:rsidR="00E72D72" w:rsidRPr="00D556EA" w:rsidRDefault="00E72D72" w:rsidP="00952CB7">
            <w:pPr>
              <w:pStyle w:val="Default"/>
              <w:rPr>
                <w:rFonts w:ascii="Arial" w:hAnsi="Arial" w:cs="Arial"/>
                <w:bCs/>
                <w:color w:val="auto"/>
                <w:sz w:val="22"/>
                <w:szCs w:val="22"/>
                <w:lang w:val="en-US" w:eastAsia="en-US"/>
              </w:rPr>
            </w:pPr>
            <w:r w:rsidRPr="00D556EA">
              <w:rPr>
                <w:rFonts w:ascii="Arial" w:hAnsi="Arial" w:cs="Arial"/>
                <w:bCs/>
                <w:color w:val="auto"/>
                <w:sz w:val="22"/>
                <w:szCs w:val="22"/>
                <w:lang w:val="en-US" w:eastAsia="en-US"/>
              </w:rPr>
              <w:t>4 x bottles of tennis balls received from an ex employee after completing an ill health retirement application form for them.</w:t>
            </w:r>
          </w:p>
        </w:tc>
        <w:tc>
          <w:tcPr>
            <w:tcW w:w="1630" w:type="pct"/>
            <w:tcBorders>
              <w:left w:val="single" w:sz="4" w:space="0" w:color="auto"/>
            </w:tcBorders>
          </w:tcPr>
          <w:p w14:paraId="1092305B" w14:textId="77777777" w:rsidR="00E72D72" w:rsidRPr="00D556EA" w:rsidRDefault="00E72D72" w:rsidP="00952CB7">
            <w:pPr>
              <w:pStyle w:val="Default"/>
              <w:rPr>
                <w:rFonts w:ascii="Arial" w:hAnsi="Arial" w:cs="Arial"/>
                <w:color w:val="auto"/>
                <w:sz w:val="22"/>
                <w:szCs w:val="22"/>
              </w:rPr>
            </w:pPr>
            <w:r w:rsidRPr="00D556EA">
              <w:rPr>
                <w:rFonts w:ascii="Arial" w:hAnsi="Arial" w:cs="Arial"/>
                <w:color w:val="auto"/>
                <w:sz w:val="22"/>
                <w:szCs w:val="22"/>
              </w:rPr>
              <w:t>Anne-Marie O’Donnell, Consultant Occupational Physician.  Mental Health Services Oxon/Bucks</w:t>
            </w:r>
          </w:p>
        </w:tc>
        <w:tc>
          <w:tcPr>
            <w:tcW w:w="688" w:type="pct"/>
          </w:tcPr>
          <w:p w14:paraId="5355DDC3" w14:textId="77777777" w:rsidR="00E72D72" w:rsidRPr="00D556EA" w:rsidRDefault="00E72D72" w:rsidP="00952CB7">
            <w:pPr>
              <w:jc w:val="center"/>
              <w:rPr>
                <w:rFonts w:ascii="Arial" w:hAnsi="Arial" w:cs="Arial"/>
                <w:sz w:val="22"/>
                <w:szCs w:val="22"/>
              </w:rPr>
            </w:pPr>
            <w:r w:rsidRPr="00D556EA">
              <w:rPr>
                <w:rFonts w:ascii="Arial" w:hAnsi="Arial" w:cs="Arial"/>
                <w:sz w:val="22"/>
                <w:szCs w:val="22"/>
              </w:rPr>
              <w:t>Approx. £20</w:t>
            </w:r>
          </w:p>
        </w:tc>
        <w:tc>
          <w:tcPr>
            <w:tcW w:w="796" w:type="pct"/>
          </w:tcPr>
          <w:p w14:paraId="20295F5A" w14:textId="77777777" w:rsidR="00E72D72" w:rsidRPr="00D556EA" w:rsidRDefault="00E72D72" w:rsidP="00952CB7">
            <w:pPr>
              <w:rPr>
                <w:rFonts w:ascii="Arial" w:hAnsi="Arial" w:cs="Arial"/>
                <w:sz w:val="22"/>
                <w:szCs w:val="22"/>
              </w:rPr>
            </w:pPr>
            <w:r w:rsidRPr="00D556EA">
              <w:rPr>
                <w:rFonts w:ascii="Arial" w:hAnsi="Arial" w:cs="Arial"/>
                <w:sz w:val="22"/>
                <w:szCs w:val="22"/>
              </w:rPr>
              <w:t>29/09/2024</w:t>
            </w:r>
          </w:p>
        </w:tc>
      </w:tr>
      <w:tr w:rsidR="00E72D72" w:rsidRPr="00D556EA" w14:paraId="6343176A" w14:textId="77777777" w:rsidTr="0975D279">
        <w:trPr>
          <w:trHeight w:val="1385"/>
        </w:trPr>
        <w:tc>
          <w:tcPr>
            <w:tcW w:w="228" w:type="pct"/>
            <w:tcBorders>
              <w:right w:val="single" w:sz="4" w:space="0" w:color="auto"/>
            </w:tcBorders>
          </w:tcPr>
          <w:p w14:paraId="07494323" w14:textId="77777777" w:rsidR="00E72D72" w:rsidRPr="00D556EA" w:rsidRDefault="00E72D72" w:rsidP="00E72D72">
            <w:pPr>
              <w:pStyle w:val="Default"/>
              <w:numPr>
                <w:ilvl w:val="0"/>
                <w:numId w:val="6"/>
              </w:numPr>
              <w:rPr>
                <w:rFonts w:ascii="Arial" w:hAnsi="Arial" w:cs="Arial"/>
                <w:bCs/>
                <w:color w:val="auto"/>
                <w:sz w:val="22"/>
                <w:szCs w:val="22"/>
                <w:lang w:val="en-US" w:eastAsia="en-US"/>
              </w:rPr>
            </w:pPr>
          </w:p>
        </w:tc>
        <w:tc>
          <w:tcPr>
            <w:tcW w:w="1658" w:type="pct"/>
            <w:tcBorders>
              <w:top w:val="single" w:sz="4" w:space="0" w:color="auto"/>
              <w:left w:val="single" w:sz="4" w:space="0" w:color="auto"/>
              <w:bottom w:val="single" w:sz="4" w:space="0" w:color="auto"/>
              <w:right w:val="single" w:sz="4" w:space="0" w:color="auto"/>
            </w:tcBorders>
          </w:tcPr>
          <w:p w14:paraId="20A15016" w14:textId="77777777" w:rsidR="00E72D72" w:rsidRPr="00D556EA" w:rsidRDefault="00E72D72" w:rsidP="00952CB7">
            <w:pPr>
              <w:pStyle w:val="Default"/>
              <w:rPr>
                <w:rFonts w:ascii="Arial" w:hAnsi="Arial" w:cs="Arial"/>
                <w:bCs/>
                <w:color w:val="auto"/>
                <w:sz w:val="22"/>
                <w:szCs w:val="22"/>
                <w:lang w:val="en-US" w:eastAsia="en-US"/>
              </w:rPr>
            </w:pPr>
            <w:r w:rsidRPr="00D556EA">
              <w:rPr>
                <w:rFonts w:ascii="Arial" w:hAnsi="Arial" w:cs="Arial"/>
                <w:bCs/>
                <w:color w:val="auto"/>
                <w:sz w:val="22"/>
                <w:szCs w:val="22"/>
                <w:lang w:val="en-US" w:eastAsia="en-US"/>
              </w:rPr>
              <w:t xml:space="preserve">Light refreshments provided by the Oxford Management Club accompanying a meeting and visit to the Warneford Hospital on 08/10/2024. </w:t>
            </w:r>
          </w:p>
          <w:p w14:paraId="678A2293" w14:textId="77777777" w:rsidR="00E72D72" w:rsidRPr="00D556EA" w:rsidRDefault="00E72D72" w:rsidP="00952CB7">
            <w:pPr>
              <w:pStyle w:val="Default"/>
              <w:rPr>
                <w:rFonts w:ascii="Arial" w:hAnsi="Arial" w:cs="Arial"/>
                <w:bCs/>
                <w:color w:val="auto"/>
                <w:sz w:val="22"/>
                <w:szCs w:val="22"/>
                <w:lang w:val="en-US" w:eastAsia="en-US"/>
              </w:rPr>
            </w:pPr>
          </w:p>
        </w:tc>
        <w:tc>
          <w:tcPr>
            <w:tcW w:w="1630" w:type="pct"/>
            <w:tcBorders>
              <w:left w:val="single" w:sz="4" w:space="0" w:color="auto"/>
            </w:tcBorders>
          </w:tcPr>
          <w:p w14:paraId="395D3F4A" w14:textId="77777777" w:rsidR="00E72D72" w:rsidRPr="00D556EA" w:rsidRDefault="00E72D72" w:rsidP="00952CB7">
            <w:pPr>
              <w:pStyle w:val="Default"/>
              <w:rPr>
                <w:rFonts w:ascii="Arial" w:hAnsi="Arial" w:cs="Arial"/>
                <w:color w:val="auto"/>
                <w:sz w:val="22"/>
                <w:szCs w:val="22"/>
                <w:lang w:val="fr-FR"/>
              </w:rPr>
            </w:pPr>
            <w:r w:rsidRPr="00D556EA">
              <w:rPr>
                <w:rFonts w:ascii="Arial" w:hAnsi="Arial" w:cs="Arial"/>
                <w:color w:val="auto"/>
                <w:sz w:val="22"/>
                <w:szCs w:val="22"/>
                <w:lang w:val="fr-FR"/>
              </w:rPr>
              <w:t>Heather Smith, Chief Finance Officer</w:t>
            </w:r>
          </w:p>
          <w:p w14:paraId="4951C436" w14:textId="77777777" w:rsidR="00E72D72" w:rsidRPr="00D556EA" w:rsidRDefault="00E72D72" w:rsidP="00952CB7">
            <w:pPr>
              <w:pStyle w:val="Default"/>
              <w:rPr>
                <w:rFonts w:ascii="Arial" w:hAnsi="Arial" w:cs="Arial"/>
                <w:color w:val="auto"/>
                <w:sz w:val="22"/>
                <w:szCs w:val="22"/>
                <w:lang w:val="fr-FR"/>
              </w:rPr>
            </w:pPr>
          </w:p>
          <w:p w14:paraId="60E12CA6" w14:textId="3454EFA4" w:rsidR="00E72D72" w:rsidRPr="00D556EA" w:rsidRDefault="00E72D72" w:rsidP="00952CB7">
            <w:pPr>
              <w:pStyle w:val="Default"/>
              <w:rPr>
                <w:rFonts w:ascii="Arial" w:hAnsi="Arial" w:cs="Arial"/>
                <w:color w:val="auto"/>
                <w:sz w:val="22"/>
                <w:szCs w:val="22"/>
                <w:lang w:val="fr-FR"/>
              </w:rPr>
            </w:pPr>
            <w:r w:rsidRPr="00D556EA">
              <w:rPr>
                <w:rFonts w:ascii="Arial" w:hAnsi="Arial" w:cs="Arial"/>
                <w:color w:val="auto"/>
                <w:sz w:val="22"/>
                <w:szCs w:val="22"/>
                <w:lang w:val="fr-FR"/>
              </w:rPr>
              <w:t xml:space="preserve">Rob Bale, </w:t>
            </w:r>
            <w:r w:rsidR="00F56FE3" w:rsidRPr="00D556EA">
              <w:rPr>
                <w:rFonts w:ascii="Arial" w:hAnsi="Arial" w:cs="Arial"/>
                <w:color w:val="auto"/>
                <w:sz w:val="22"/>
                <w:szCs w:val="22"/>
                <w:lang w:val="fr-FR"/>
              </w:rPr>
              <w:t xml:space="preserve">Interim </w:t>
            </w:r>
            <w:r w:rsidRPr="00D556EA">
              <w:rPr>
                <w:rFonts w:ascii="Arial" w:hAnsi="Arial" w:cs="Arial"/>
                <w:color w:val="auto"/>
                <w:sz w:val="22"/>
                <w:szCs w:val="22"/>
                <w:lang w:val="fr-FR"/>
              </w:rPr>
              <w:t>Chief Operating Officer for Mental Health &amp; Learning Disabilit</w:t>
            </w:r>
            <w:r w:rsidR="00F56FE3" w:rsidRPr="00D556EA">
              <w:rPr>
                <w:rFonts w:ascii="Arial" w:hAnsi="Arial" w:cs="Arial"/>
                <w:color w:val="auto"/>
                <w:sz w:val="22"/>
                <w:szCs w:val="22"/>
                <w:lang w:val="fr-FR"/>
              </w:rPr>
              <w:t>y</w:t>
            </w:r>
          </w:p>
          <w:p w14:paraId="397ABEC3" w14:textId="77777777" w:rsidR="00E72D72" w:rsidRPr="00D556EA" w:rsidRDefault="00E72D72" w:rsidP="00952CB7">
            <w:pPr>
              <w:pStyle w:val="Default"/>
              <w:rPr>
                <w:rFonts w:ascii="Arial" w:hAnsi="Arial" w:cs="Arial"/>
                <w:color w:val="auto"/>
                <w:sz w:val="22"/>
                <w:szCs w:val="22"/>
              </w:rPr>
            </w:pPr>
          </w:p>
          <w:p w14:paraId="34F50C3E" w14:textId="77777777" w:rsidR="00E72D72" w:rsidRPr="00D556EA" w:rsidRDefault="00E72D72" w:rsidP="00952CB7">
            <w:pPr>
              <w:pStyle w:val="Default"/>
              <w:rPr>
                <w:rFonts w:ascii="Arial" w:hAnsi="Arial" w:cs="Arial"/>
                <w:color w:val="auto"/>
                <w:sz w:val="22"/>
                <w:szCs w:val="22"/>
              </w:rPr>
            </w:pPr>
            <w:r w:rsidRPr="00D556EA">
              <w:rPr>
                <w:rFonts w:ascii="Arial" w:hAnsi="Arial" w:cs="Arial"/>
                <w:color w:val="auto"/>
                <w:sz w:val="22"/>
                <w:szCs w:val="22"/>
              </w:rPr>
              <w:t>Simon Cook, Warneford Park Programme Director</w:t>
            </w:r>
          </w:p>
          <w:p w14:paraId="37E3725A" w14:textId="77777777" w:rsidR="00E72D72" w:rsidRPr="00D556EA" w:rsidRDefault="00E72D72" w:rsidP="00952CB7">
            <w:pPr>
              <w:pStyle w:val="Default"/>
              <w:rPr>
                <w:rFonts w:ascii="Arial" w:hAnsi="Arial" w:cs="Arial"/>
                <w:color w:val="auto"/>
                <w:sz w:val="22"/>
                <w:szCs w:val="22"/>
              </w:rPr>
            </w:pPr>
          </w:p>
          <w:p w14:paraId="2BA6B9A4" w14:textId="77777777" w:rsidR="00E72D72" w:rsidRPr="00D556EA" w:rsidRDefault="00E72D72" w:rsidP="00952CB7">
            <w:pPr>
              <w:pStyle w:val="Default"/>
              <w:rPr>
                <w:rFonts w:ascii="Arial" w:hAnsi="Arial" w:cs="Arial"/>
                <w:color w:val="auto"/>
                <w:sz w:val="22"/>
                <w:szCs w:val="22"/>
              </w:rPr>
            </w:pPr>
            <w:r w:rsidRPr="00D556EA">
              <w:rPr>
                <w:rFonts w:ascii="Arial" w:hAnsi="Arial" w:cs="Arial"/>
                <w:color w:val="auto"/>
                <w:sz w:val="22"/>
                <w:szCs w:val="22"/>
              </w:rPr>
              <w:t>Jeremy Philpot, Director of Estates and Facilities</w:t>
            </w:r>
          </w:p>
          <w:p w14:paraId="362CA557" w14:textId="77777777" w:rsidR="00E72D72" w:rsidRPr="00D556EA" w:rsidRDefault="00E72D72" w:rsidP="00952CB7">
            <w:pPr>
              <w:pStyle w:val="Default"/>
              <w:rPr>
                <w:rFonts w:ascii="Arial" w:hAnsi="Arial" w:cs="Arial"/>
                <w:color w:val="auto"/>
                <w:sz w:val="22"/>
                <w:szCs w:val="22"/>
              </w:rPr>
            </w:pPr>
          </w:p>
          <w:p w14:paraId="6458339F" w14:textId="7F4C98C6" w:rsidR="00E72D72" w:rsidRPr="00D556EA" w:rsidRDefault="00E72D72" w:rsidP="00952CB7">
            <w:pPr>
              <w:pStyle w:val="Default"/>
              <w:rPr>
                <w:rFonts w:ascii="Arial" w:hAnsi="Arial" w:cs="Arial"/>
                <w:color w:val="auto"/>
                <w:sz w:val="22"/>
                <w:szCs w:val="22"/>
              </w:rPr>
            </w:pPr>
            <w:r w:rsidRPr="00D556EA">
              <w:rPr>
                <w:rFonts w:ascii="Arial" w:hAnsi="Arial" w:cs="Arial"/>
                <w:color w:val="auto"/>
                <w:sz w:val="22"/>
                <w:szCs w:val="22"/>
              </w:rPr>
              <w:t>Rachel Upthegrove, Director Designate of the Oxford Health Biomedical Research Centre</w:t>
            </w:r>
          </w:p>
        </w:tc>
        <w:tc>
          <w:tcPr>
            <w:tcW w:w="688" w:type="pct"/>
          </w:tcPr>
          <w:p w14:paraId="26C1379A" w14:textId="77777777" w:rsidR="00E72D72" w:rsidRPr="00D556EA" w:rsidRDefault="00E72D72" w:rsidP="00952CB7">
            <w:pPr>
              <w:jc w:val="center"/>
              <w:rPr>
                <w:rFonts w:ascii="Arial" w:hAnsi="Arial" w:cs="Arial"/>
                <w:sz w:val="22"/>
                <w:szCs w:val="22"/>
              </w:rPr>
            </w:pPr>
            <w:r w:rsidRPr="00D556EA">
              <w:rPr>
                <w:rFonts w:ascii="Arial" w:hAnsi="Arial" w:cs="Arial"/>
                <w:sz w:val="22"/>
                <w:szCs w:val="22"/>
              </w:rPr>
              <w:t>Unknown</w:t>
            </w:r>
          </w:p>
        </w:tc>
        <w:tc>
          <w:tcPr>
            <w:tcW w:w="796" w:type="pct"/>
          </w:tcPr>
          <w:p w14:paraId="5D7EC471" w14:textId="77777777" w:rsidR="00E72D72" w:rsidRPr="00D556EA" w:rsidRDefault="00E72D72" w:rsidP="00952CB7">
            <w:pPr>
              <w:rPr>
                <w:rFonts w:ascii="Arial" w:hAnsi="Arial" w:cs="Arial"/>
                <w:sz w:val="22"/>
                <w:szCs w:val="22"/>
              </w:rPr>
            </w:pPr>
            <w:r w:rsidRPr="00D556EA">
              <w:rPr>
                <w:rFonts w:ascii="Arial" w:hAnsi="Arial" w:cs="Arial"/>
                <w:sz w:val="22"/>
                <w:szCs w:val="22"/>
              </w:rPr>
              <w:t>14/10/2024</w:t>
            </w:r>
          </w:p>
        </w:tc>
      </w:tr>
      <w:tr w:rsidR="00E72D72" w:rsidRPr="00D556EA" w14:paraId="0FFCB131" w14:textId="77777777" w:rsidTr="00D556EA">
        <w:trPr>
          <w:trHeight w:val="1106"/>
        </w:trPr>
        <w:tc>
          <w:tcPr>
            <w:tcW w:w="228" w:type="pct"/>
            <w:tcBorders>
              <w:right w:val="single" w:sz="4" w:space="0" w:color="auto"/>
            </w:tcBorders>
          </w:tcPr>
          <w:p w14:paraId="1FE61AB9" w14:textId="77777777" w:rsidR="00E72D72" w:rsidRPr="00D556EA" w:rsidRDefault="00E72D72" w:rsidP="00E72D72">
            <w:pPr>
              <w:pStyle w:val="Default"/>
              <w:numPr>
                <w:ilvl w:val="0"/>
                <w:numId w:val="6"/>
              </w:numPr>
              <w:rPr>
                <w:rFonts w:ascii="Arial" w:hAnsi="Arial" w:cs="Arial"/>
                <w:bCs/>
                <w:color w:val="auto"/>
                <w:sz w:val="22"/>
                <w:szCs w:val="22"/>
                <w:lang w:val="en-US" w:eastAsia="en-US"/>
              </w:rPr>
            </w:pPr>
          </w:p>
        </w:tc>
        <w:tc>
          <w:tcPr>
            <w:tcW w:w="1658" w:type="pct"/>
            <w:tcBorders>
              <w:top w:val="single" w:sz="4" w:space="0" w:color="auto"/>
              <w:left w:val="single" w:sz="4" w:space="0" w:color="auto"/>
              <w:bottom w:val="single" w:sz="4" w:space="0" w:color="auto"/>
              <w:right w:val="single" w:sz="4" w:space="0" w:color="auto"/>
            </w:tcBorders>
          </w:tcPr>
          <w:p w14:paraId="599BDD2F" w14:textId="77777777" w:rsidR="00E72D72" w:rsidRPr="00D556EA" w:rsidRDefault="00E72D72" w:rsidP="00952CB7">
            <w:pPr>
              <w:pStyle w:val="Default"/>
              <w:rPr>
                <w:rFonts w:ascii="Arial" w:hAnsi="Arial" w:cs="Arial"/>
                <w:bCs/>
                <w:color w:val="auto"/>
                <w:sz w:val="22"/>
                <w:szCs w:val="22"/>
                <w:lang w:val="en-US" w:eastAsia="en-US"/>
              </w:rPr>
            </w:pPr>
            <w:r w:rsidRPr="00D556EA">
              <w:rPr>
                <w:rFonts w:ascii="Arial" w:hAnsi="Arial" w:cs="Arial"/>
                <w:bCs/>
                <w:color w:val="auto"/>
                <w:sz w:val="22"/>
                <w:szCs w:val="22"/>
                <w:lang w:val="en-US" w:eastAsia="en-US"/>
              </w:rPr>
              <w:t>Dinner in London on 24/10/2024 with the Good Governance Institute which cost approx. £70 per head.</w:t>
            </w:r>
          </w:p>
        </w:tc>
        <w:tc>
          <w:tcPr>
            <w:tcW w:w="1630" w:type="pct"/>
            <w:tcBorders>
              <w:left w:val="single" w:sz="4" w:space="0" w:color="auto"/>
            </w:tcBorders>
          </w:tcPr>
          <w:p w14:paraId="4B8133D5" w14:textId="77777777" w:rsidR="00E72D72" w:rsidRPr="00D556EA" w:rsidRDefault="00E72D72" w:rsidP="00952CB7">
            <w:pPr>
              <w:pStyle w:val="Default"/>
              <w:rPr>
                <w:rFonts w:ascii="Arial" w:hAnsi="Arial" w:cs="Arial"/>
                <w:color w:val="auto"/>
                <w:sz w:val="22"/>
                <w:szCs w:val="22"/>
              </w:rPr>
            </w:pPr>
            <w:r w:rsidRPr="00D556EA">
              <w:rPr>
                <w:rFonts w:ascii="Arial" w:hAnsi="Arial" w:cs="Arial"/>
                <w:color w:val="auto"/>
                <w:sz w:val="22"/>
                <w:szCs w:val="22"/>
              </w:rPr>
              <w:t>David Walker, Trust Chair</w:t>
            </w:r>
          </w:p>
        </w:tc>
        <w:tc>
          <w:tcPr>
            <w:tcW w:w="688" w:type="pct"/>
          </w:tcPr>
          <w:p w14:paraId="36AE5177" w14:textId="77777777" w:rsidR="00E72D72" w:rsidRPr="00D556EA" w:rsidRDefault="00E72D72" w:rsidP="00952CB7">
            <w:pPr>
              <w:jc w:val="center"/>
              <w:rPr>
                <w:rFonts w:ascii="Arial" w:hAnsi="Arial" w:cs="Arial"/>
                <w:sz w:val="22"/>
                <w:szCs w:val="22"/>
              </w:rPr>
            </w:pPr>
            <w:r w:rsidRPr="00D556EA">
              <w:rPr>
                <w:rFonts w:ascii="Arial" w:hAnsi="Arial" w:cs="Arial"/>
                <w:sz w:val="22"/>
                <w:szCs w:val="22"/>
              </w:rPr>
              <w:t>Approx. £70 per head</w:t>
            </w:r>
          </w:p>
        </w:tc>
        <w:tc>
          <w:tcPr>
            <w:tcW w:w="796" w:type="pct"/>
          </w:tcPr>
          <w:p w14:paraId="587808F6" w14:textId="77777777" w:rsidR="00E72D72" w:rsidRPr="00D556EA" w:rsidRDefault="00E72D72" w:rsidP="00952CB7">
            <w:pPr>
              <w:rPr>
                <w:rFonts w:ascii="Arial" w:hAnsi="Arial" w:cs="Arial"/>
                <w:sz w:val="22"/>
                <w:szCs w:val="22"/>
              </w:rPr>
            </w:pPr>
            <w:r w:rsidRPr="00D556EA">
              <w:rPr>
                <w:rFonts w:ascii="Arial" w:hAnsi="Arial" w:cs="Arial"/>
                <w:sz w:val="22"/>
                <w:szCs w:val="22"/>
              </w:rPr>
              <w:t>28/10/2024</w:t>
            </w:r>
          </w:p>
        </w:tc>
      </w:tr>
      <w:tr w:rsidR="00E72D72" w:rsidRPr="00D556EA" w14:paraId="562319B2" w14:textId="77777777" w:rsidTr="00D556EA">
        <w:trPr>
          <w:trHeight w:val="890"/>
        </w:trPr>
        <w:tc>
          <w:tcPr>
            <w:tcW w:w="228" w:type="pct"/>
            <w:tcBorders>
              <w:right w:val="single" w:sz="4" w:space="0" w:color="auto"/>
            </w:tcBorders>
          </w:tcPr>
          <w:p w14:paraId="6C2666E3" w14:textId="77777777" w:rsidR="00E72D72" w:rsidRPr="00D556EA" w:rsidRDefault="00E72D72" w:rsidP="00E72D72">
            <w:pPr>
              <w:pStyle w:val="Default"/>
              <w:numPr>
                <w:ilvl w:val="0"/>
                <w:numId w:val="6"/>
              </w:numPr>
              <w:rPr>
                <w:rFonts w:ascii="Arial" w:hAnsi="Arial" w:cs="Arial"/>
                <w:bCs/>
                <w:color w:val="auto"/>
                <w:sz w:val="22"/>
                <w:szCs w:val="22"/>
                <w:lang w:val="en-US" w:eastAsia="en-US"/>
              </w:rPr>
            </w:pPr>
          </w:p>
        </w:tc>
        <w:tc>
          <w:tcPr>
            <w:tcW w:w="1658" w:type="pct"/>
            <w:tcBorders>
              <w:top w:val="single" w:sz="4" w:space="0" w:color="auto"/>
              <w:left w:val="single" w:sz="4" w:space="0" w:color="auto"/>
              <w:bottom w:val="single" w:sz="4" w:space="0" w:color="auto"/>
              <w:right w:val="single" w:sz="4" w:space="0" w:color="auto"/>
            </w:tcBorders>
          </w:tcPr>
          <w:p w14:paraId="1845F440" w14:textId="77777777" w:rsidR="00E72D72" w:rsidRPr="00D556EA" w:rsidRDefault="00E72D72" w:rsidP="00952CB7">
            <w:pPr>
              <w:pStyle w:val="Default"/>
              <w:rPr>
                <w:rFonts w:ascii="Arial" w:hAnsi="Arial" w:cs="Arial"/>
                <w:bCs/>
                <w:color w:val="auto"/>
                <w:sz w:val="22"/>
                <w:szCs w:val="22"/>
                <w:lang w:val="en-US" w:eastAsia="en-US"/>
              </w:rPr>
            </w:pPr>
            <w:r w:rsidRPr="00D556EA">
              <w:rPr>
                <w:rFonts w:ascii="Arial" w:hAnsi="Arial" w:cs="Arial"/>
                <w:bCs/>
                <w:color w:val="auto"/>
                <w:sz w:val="22"/>
                <w:szCs w:val="22"/>
                <w:lang w:val="en-US" w:eastAsia="en-US"/>
              </w:rPr>
              <w:t>An artificial Christmas tree was donated for the patients.  A Habitat 6ft Imperial tree.</w:t>
            </w:r>
          </w:p>
        </w:tc>
        <w:tc>
          <w:tcPr>
            <w:tcW w:w="1630" w:type="pct"/>
            <w:tcBorders>
              <w:left w:val="single" w:sz="4" w:space="0" w:color="auto"/>
            </w:tcBorders>
          </w:tcPr>
          <w:p w14:paraId="4EB7F060" w14:textId="77777777" w:rsidR="00E72D72" w:rsidRPr="00D556EA" w:rsidRDefault="00E72D72" w:rsidP="00952CB7">
            <w:pPr>
              <w:pStyle w:val="Default"/>
              <w:rPr>
                <w:rFonts w:ascii="Arial" w:hAnsi="Arial" w:cs="Arial"/>
                <w:color w:val="auto"/>
                <w:sz w:val="22"/>
                <w:szCs w:val="22"/>
              </w:rPr>
            </w:pPr>
            <w:r w:rsidRPr="00D556EA">
              <w:rPr>
                <w:rFonts w:ascii="Arial" w:hAnsi="Arial" w:cs="Arial"/>
                <w:color w:val="auto"/>
                <w:sz w:val="22"/>
                <w:szCs w:val="22"/>
              </w:rPr>
              <w:t>Mandy Tredrea, Receptionist.  Wantage Community Hospital</w:t>
            </w:r>
          </w:p>
        </w:tc>
        <w:tc>
          <w:tcPr>
            <w:tcW w:w="688" w:type="pct"/>
          </w:tcPr>
          <w:p w14:paraId="018D6467" w14:textId="77777777" w:rsidR="00E72D72" w:rsidRPr="00D556EA" w:rsidRDefault="00E72D72" w:rsidP="00952CB7">
            <w:pPr>
              <w:jc w:val="center"/>
              <w:rPr>
                <w:rFonts w:ascii="Arial" w:hAnsi="Arial" w:cs="Arial"/>
                <w:sz w:val="22"/>
                <w:szCs w:val="22"/>
              </w:rPr>
            </w:pPr>
            <w:r w:rsidRPr="00D556EA">
              <w:rPr>
                <w:rFonts w:ascii="Arial" w:hAnsi="Arial" w:cs="Arial"/>
                <w:sz w:val="22"/>
                <w:szCs w:val="22"/>
              </w:rPr>
              <w:t>£22</w:t>
            </w:r>
          </w:p>
        </w:tc>
        <w:tc>
          <w:tcPr>
            <w:tcW w:w="796" w:type="pct"/>
          </w:tcPr>
          <w:p w14:paraId="28516882" w14:textId="77777777" w:rsidR="00E72D72" w:rsidRPr="00D556EA" w:rsidRDefault="00E72D72" w:rsidP="00952CB7">
            <w:pPr>
              <w:rPr>
                <w:rFonts w:ascii="Arial" w:hAnsi="Arial" w:cs="Arial"/>
                <w:sz w:val="22"/>
                <w:szCs w:val="22"/>
              </w:rPr>
            </w:pPr>
            <w:r w:rsidRPr="00D556EA">
              <w:rPr>
                <w:rFonts w:ascii="Arial" w:hAnsi="Arial" w:cs="Arial"/>
                <w:sz w:val="22"/>
                <w:szCs w:val="22"/>
              </w:rPr>
              <w:t>09/12/2024</w:t>
            </w:r>
          </w:p>
        </w:tc>
      </w:tr>
      <w:tr w:rsidR="00E72D72" w:rsidRPr="00D556EA" w14:paraId="0CAF71C8" w14:textId="77777777" w:rsidTr="00D556EA">
        <w:trPr>
          <w:trHeight w:val="1250"/>
        </w:trPr>
        <w:tc>
          <w:tcPr>
            <w:tcW w:w="228" w:type="pct"/>
            <w:tcBorders>
              <w:right w:val="single" w:sz="4" w:space="0" w:color="auto"/>
            </w:tcBorders>
          </w:tcPr>
          <w:p w14:paraId="1B9D982C" w14:textId="77777777" w:rsidR="00E72D72" w:rsidRPr="00D556EA" w:rsidRDefault="00E72D72" w:rsidP="00E72D72">
            <w:pPr>
              <w:pStyle w:val="Default"/>
              <w:numPr>
                <w:ilvl w:val="0"/>
                <w:numId w:val="6"/>
              </w:numPr>
              <w:rPr>
                <w:rFonts w:ascii="Arial" w:hAnsi="Arial" w:cs="Arial"/>
                <w:bCs/>
                <w:color w:val="auto"/>
                <w:sz w:val="22"/>
                <w:szCs w:val="22"/>
                <w:lang w:val="en-US" w:eastAsia="en-US"/>
              </w:rPr>
            </w:pPr>
          </w:p>
        </w:tc>
        <w:tc>
          <w:tcPr>
            <w:tcW w:w="1658" w:type="pct"/>
            <w:tcBorders>
              <w:top w:val="single" w:sz="4" w:space="0" w:color="auto"/>
              <w:left w:val="single" w:sz="4" w:space="0" w:color="auto"/>
              <w:bottom w:val="single" w:sz="4" w:space="0" w:color="auto"/>
              <w:right w:val="single" w:sz="4" w:space="0" w:color="auto"/>
            </w:tcBorders>
          </w:tcPr>
          <w:p w14:paraId="07E38B55" w14:textId="77777777" w:rsidR="00E72D72" w:rsidRPr="00D556EA" w:rsidRDefault="00E72D72" w:rsidP="00952CB7">
            <w:pPr>
              <w:pStyle w:val="Default"/>
              <w:rPr>
                <w:rFonts w:ascii="Arial" w:hAnsi="Arial" w:cs="Arial"/>
                <w:bCs/>
                <w:color w:val="auto"/>
                <w:sz w:val="22"/>
                <w:szCs w:val="22"/>
                <w:lang w:val="en-US" w:eastAsia="en-US"/>
              </w:rPr>
            </w:pPr>
            <w:r w:rsidRPr="00D556EA">
              <w:rPr>
                <w:rFonts w:ascii="Arial" w:hAnsi="Arial" w:cs="Arial"/>
                <w:bCs/>
                <w:color w:val="auto"/>
                <w:sz w:val="22"/>
                <w:szCs w:val="22"/>
                <w:lang w:val="en-US" w:eastAsia="en-US"/>
              </w:rPr>
              <w:t>Flowers and a small hamper containing small bottle of wine and chocolates received from a carer of a service user.</w:t>
            </w:r>
          </w:p>
        </w:tc>
        <w:tc>
          <w:tcPr>
            <w:tcW w:w="1630" w:type="pct"/>
            <w:tcBorders>
              <w:left w:val="single" w:sz="4" w:space="0" w:color="auto"/>
            </w:tcBorders>
          </w:tcPr>
          <w:p w14:paraId="3F64E9F6" w14:textId="77777777" w:rsidR="00E72D72" w:rsidRPr="00D556EA" w:rsidRDefault="00E72D72" w:rsidP="00952CB7">
            <w:pPr>
              <w:pStyle w:val="Default"/>
              <w:rPr>
                <w:rFonts w:ascii="Arial" w:hAnsi="Arial" w:cs="Arial"/>
                <w:color w:val="auto"/>
                <w:sz w:val="22"/>
                <w:szCs w:val="22"/>
              </w:rPr>
            </w:pPr>
            <w:r w:rsidRPr="00D556EA">
              <w:rPr>
                <w:rFonts w:ascii="Arial" w:hAnsi="Arial" w:cs="Arial"/>
                <w:color w:val="auto"/>
                <w:sz w:val="22"/>
                <w:szCs w:val="22"/>
              </w:rPr>
              <w:t>Georgia Bryant, Assistant Social Worker.  Whiteleaf Centre</w:t>
            </w:r>
          </w:p>
        </w:tc>
        <w:tc>
          <w:tcPr>
            <w:tcW w:w="688" w:type="pct"/>
          </w:tcPr>
          <w:p w14:paraId="1D70510B" w14:textId="77777777" w:rsidR="00E72D72" w:rsidRPr="00D556EA" w:rsidRDefault="00E72D72" w:rsidP="00952CB7">
            <w:pPr>
              <w:jc w:val="center"/>
              <w:rPr>
                <w:rFonts w:ascii="Arial" w:hAnsi="Arial" w:cs="Arial"/>
                <w:sz w:val="22"/>
                <w:szCs w:val="22"/>
              </w:rPr>
            </w:pPr>
            <w:r w:rsidRPr="00D556EA">
              <w:rPr>
                <w:rFonts w:ascii="Arial" w:hAnsi="Arial" w:cs="Arial"/>
                <w:sz w:val="22"/>
                <w:szCs w:val="22"/>
              </w:rPr>
              <w:t>Unknown</w:t>
            </w:r>
          </w:p>
        </w:tc>
        <w:tc>
          <w:tcPr>
            <w:tcW w:w="796" w:type="pct"/>
          </w:tcPr>
          <w:p w14:paraId="78E1E231" w14:textId="77777777" w:rsidR="00E72D72" w:rsidRPr="00D556EA" w:rsidRDefault="00E72D72" w:rsidP="00952CB7">
            <w:pPr>
              <w:rPr>
                <w:rFonts w:ascii="Arial" w:hAnsi="Arial" w:cs="Arial"/>
                <w:sz w:val="22"/>
                <w:szCs w:val="22"/>
              </w:rPr>
            </w:pPr>
            <w:r w:rsidRPr="00D556EA">
              <w:rPr>
                <w:rFonts w:ascii="Arial" w:hAnsi="Arial" w:cs="Arial"/>
                <w:sz w:val="22"/>
                <w:szCs w:val="22"/>
              </w:rPr>
              <w:t>12/12/2024</w:t>
            </w:r>
          </w:p>
        </w:tc>
      </w:tr>
      <w:tr w:rsidR="00E72D72" w:rsidRPr="00D556EA" w14:paraId="0ADCB9E2" w14:textId="77777777" w:rsidTr="0975D279">
        <w:trPr>
          <w:trHeight w:val="1385"/>
        </w:trPr>
        <w:tc>
          <w:tcPr>
            <w:tcW w:w="228" w:type="pct"/>
            <w:tcBorders>
              <w:right w:val="single" w:sz="4" w:space="0" w:color="auto"/>
            </w:tcBorders>
          </w:tcPr>
          <w:p w14:paraId="41ACC26C" w14:textId="77777777" w:rsidR="00E72D72" w:rsidRPr="00D556EA" w:rsidRDefault="00E72D72" w:rsidP="00E72D72">
            <w:pPr>
              <w:pStyle w:val="Default"/>
              <w:numPr>
                <w:ilvl w:val="0"/>
                <w:numId w:val="6"/>
              </w:numPr>
              <w:rPr>
                <w:rFonts w:ascii="Arial" w:hAnsi="Arial" w:cs="Arial"/>
                <w:bCs/>
                <w:color w:val="auto"/>
                <w:sz w:val="22"/>
                <w:szCs w:val="22"/>
                <w:lang w:val="en-US" w:eastAsia="en-US"/>
              </w:rPr>
            </w:pPr>
          </w:p>
        </w:tc>
        <w:tc>
          <w:tcPr>
            <w:tcW w:w="1658" w:type="pct"/>
            <w:tcBorders>
              <w:top w:val="single" w:sz="4" w:space="0" w:color="auto"/>
              <w:left w:val="single" w:sz="4" w:space="0" w:color="auto"/>
              <w:bottom w:val="single" w:sz="4" w:space="0" w:color="auto"/>
              <w:right w:val="single" w:sz="4" w:space="0" w:color="auto"/>
            </w:tcBorders>
          </w:tcPr>
          <w:p w14:paraId="1BAB8EFD" w14:textId="77777777" w:rsidR="00E72D72" w:rsidRPr="00D556EA" w:rsidRDefault="00E72D72" w:rsidP="00952CB7">
            <w:pPr>
              <w:pStyle w:val="Default"/>
              <w:rPr>
                <w:rFonts w:ascii="Arial" w:hAnsi="Arial" w:cs="Arial"/>
                <w:bCs/>
                <w:color w:val="auto"/>
                <w:sz w:val="22"/>
                <w:szCs w:val="22"/>
                <w:lang w:val="en-US" w:eastAsia="en-US"/>
              </w:rPr>
            </w:pPr>
            <w:r w:rsidRPr="00D556EA">
              <w:rPr>
                <w:rFonts w:ascii="Arial" w:hAnsi="Arial" w:cs="Arial"/>
                <w:bCs/>
                <w:color w:val="auto"/>
                <w:sz w:val="22"/>
                <w:szCs w:val="22"/>
                <w:lang w:val="en-US" w:eastAsia="en-US"/>
              </w:rPr>
              <w:t>A bottle of Dior Eau Savage Eau de Toilette received from a patient.</w:t>
            </w:r>
          </w:p>
        </w:tc>
        <w:tc>
          <w:tcPr>
            <w:tcW w:w="1630" w:type="pct"/>
            <w:tcBorders>
              <w:left w:val="single" w:sz="4" w:space="0" w:color="auto"/>
            </w:tcBorders>
          </w:tcPr>
          <w:p w14:paraId="1F994D04" w14:textId="77777777" w:rsidR="00E72D72" w:rsidRPr="00D556EA" w:rsidRDefault="00E72D72" w:rsidP="00952CB7">
            <w:pPr>
              <w:pStyle w:val="Default"/>
              <w:rPr>
                <w:rFonts w:ascii="Arial" w:hAnsi="Arial" w:cs="Arial"/>
                <w:color w:val="auto"/>
                <w:sz w:val="22"/>
                <w:szCs w:val="22"/>
              </w:rPr>
            </w:pPr>
            <w:r w:rsidRPr="00D556EA">
              <w:rPr>
                <w:rFonts w:ascii="Arial" w:hAnsi="Arial" w:cs="Arial"/>
                <w:color w:val="auto"/>
                <w:sz w:val="22"/>
                <w:szCs w:val="22"/>
              </w:rPr>
              <w:t>Rupert McShane, Consultant Psychiatrist.  Mental Health Services Oxon/Bucks</w:t>
            </w:r>
          </w:p>
        </w:tc>
        <w:tc>
          <w:tcPr>
            <w:tcW w:w="688" w:type="pct"/>
          </w:tcPr>
          <w:p w14:paraId="572C4268" w14:textId="77777777" w:rsidR="00E72D72" w:rsidRPr="00D556EA" w:rsidRDefault="00E72D72" w:rsidP="00952CB7">
            <w:pPr>
              <w:jc w:val="center"/>
              <w:rPr>
                <w:rFonts w:ascii="Arial" w:hAnsi="Arial" w:cs="Arial"/>
                <w:sz w:val="22"/>
                <w:szCs w:val="22"/>
              </w:rPr>
            </w:pPr>
            <w:r w:rsidRPr="00D556EA">
              <w:rPr>
                <w:rFonts w:ascii="Arial" w:hAnsi="Arial" w:cs="Arial"/>
                <w:sz w:val="22"/>
                <w:szCs w:val="22"/>
              </w:rPr>
              <w:t>Approx £159</w:t>
            </w:r>
          </w:p>
        </w:tc>
        <w:tc>
          <w:tcPr>
            <w:tcW w:w="796" w:type="pct"/>
          </w:tcPr>
          <w:p w14:paraId="57FC7336" w14:textId="77777777" w:rsidR="00E72D72" w:rsidRPr="00D556EA" w:rsidRDefault="00E72D72" w:rsidP="00952CB7">
            <w:pPr>
              <w:rPr>
                <w:rFonts w:ascii="Arial" w:hAnsi="Arial" w:cs="Arial"/>
                <w:sz w:val="22"/>
                <w:szCs w:val="22"/>
              </w:rPr>
            </w:pPr>
            <w:r w:rsidRPr="00D556EA">
              <w:rPr>
                <w:rFonts w:ascii="Arial" w:hAnsi="Arial" w:cs="Arial"/>
                <w:sz w:val="22"/>
                <w:szCs w:val="22"/>
              </w:rPr>
              <w:t>02/01/2025</w:t>
            </w:r>
          </w:p>
        </w:tc>
      </w:tr>
      <w:tr w:rsidR="00E72D72" w:rsidRPr="00D556EA" w14:paraId="190F8C2B" w14:textId="77777777" w:rsidTr="0975D279">
        <w:trPr>
          <w:trHeight w:val="1385"/>
        </w:trPr>
        <w:tc>
          <w:tcPr>
            <w:tcW w:w="228" w:type="pct"/>
            <w:tcBorders>
              <w:right w:val="single" w:sz="4" w:space="0" w:color="auto"/>
            </w:tcBorders>
          </w:tcPr>
          <w:p w14:paraId="50D3CFB8" w14:textId="77777777" w:rsidR="00E72D72" w:rsidRPr="00D556EA" w:rsidRDefault="00E72D72" w:rsidP="00E72D72">
            <w:pPr>
              <w:pStyle w:val="Default"/>
              <w:numPr>
                <w:ilvl w:val="0"/>
                <w:numId w:val="6"/>
              </w:numPr>
              <w:rPr>
                <w:rFonts w:ascii="Arial" w:hAnsi="Arial" w:cs="Arial"/>
                <w:bCs/>
                <w:color w:val="auto"/>
                <w:sz w:val="22"/>
                <w:szCs w:val="22"/>
                <w:lang w:val="en-US" w:eastAsia="en-US"/>
              </w:rPr>
            </w:pPr>
          </w:p>
        </w:tc>
        <w:tc>
          <w:tcPr>
            <w:tcW w:w="1658" w:type="pct"/>
            <w:tcBorders>
              <w:top w:val="single" w:sz="4" w:space="0" w:color="auto"/>
              <w:left w:val="single" w:sz="4" w:space="0" w:color="auto"/>
              <w:bottom w:val="single" w:sz="4" w:space="0" w:color="auto"/>
              <w:right w:val="single" w:sz="4" w:space="0" w:color="auto"/>
            </w:tcBorders>
          </w:tcPr>
          <w:p w14:paraId="3FB131BD" w14:textId="16E4E76A" w:rsidR="00E72D72" w:rsidRPr="00D556EA" w:rsidRDefault="00E72D72" w:rsidP="00952CB7">
            <w:pPr>
              <w:pStyle w:val="Default"/>
              <w:rPr>
                <w:rFonts w:ascii="Arial" w:hAnsi="Arial" w:cs="Arial"/>
                <w:bCs/>
                <w:color w:val="auto"/>
                <w:sz w:val="22"/>
                <w:szCs w:val="22"/>
                <w:lang w:val="en-US" w:eastAsia="en-US"/>
              </w:rPr>
            </w:pPr>
            <w:r w:rsidRPr="00D556EA">
              <w:rPr>
                <w:rFonts w:ascii="Arial" w:hAnsi="Arial" w:cs="Arial"/>
                <w:bCs/>
                <w:color w:val="auto"/>
                <w:sz w:val="22"/>
                <w:szCs w:val="22"/>
                <w:lang w:val="en-US" w:eastAsia="en-US"/>
              </w:rPr>
              <w:t xml:space="preserve">Received a large hamper for the team with Christmas items: </w:t>
            </w:r>
            <w:r w:rsidR="00F56FE3" w:rsidRPr="00D556EA">
              <w:rPr>
                <w:rFonts w:ascii="Arial" w:hAnsi="Arial" w:cs="Arial"/>
                <w:bCs/>
                <w:color w:val="auto"/>
                <w:sz w:val="22"/>
                <w:szCs w:val="22"/>
                <w:lang w:val="en-US" w:eastAsia="en-US"/>
              </w:rPr>
              <w:t>Christmas</w:t>
            </w:r>
            <w:r w:rsidRPr="00D556EA">
              <w:rPr>
                <w:rFonts w:ascii="Arial" w:hAnsi="Arial" w:cs="Arial"/>
                <w:bCs/>
                <w:color w:val="auto"/>
                <w:sz w:val="22"/>
                <w:szCs w:val="22"/>
                <w:lang w:val="en-US" w:eastAsia="en-US"/>
              </w:rPr>
              <w:t xml:space="preserve"> pud</w:t>
            </w:r>
            <w:r w:rsidR="00F56FE3" w:rsidRPr="00D556EA">
              <w:rPr>
                <w:rFonts w:ascii="Arial" w:hAnsi="Arial" w:cs="Arial"/>
                <w:bCs/>
                <w:color w:val="auto"/>
                <w:sz w:val="22"/>
                <w:szCs w:val="22"/>
                <w:lang w:val="en-US" w:eastAsia="en-US"/>
              </w:rPr>
              <w:t>ding</w:t>
            </w:r>
            <w:r w:rsidRPr="00D556EA">
              <w:rPr>
                <w:rFonts w:ascii="Arial" w:hAnsi="Arial" w:cs="Arial"/>
                <w:bCs/>
                <w:color w:val="auto"/>
                <w:sz w:val="22"/>
                <w:szCs w:val="22"/>
                <w:lang w:val="en-US" w:eastAsia="en-US"/>
              </w:rPr>
              <w:t>, wine, mince pies, snacks etc from a patient.</w:t>
            </w:r>
          </w:p>
        </w:tc>
        <w:tc>
          <w:tcPr>
            <w:tcW w:w="1630" w:type="pct"/>
            <w:tcBorders>
              <w:left w:val="single" w:sz="4" w:space="0" w:color="auto"/>
            </w:tcBorders>
          </w:tcPr>
          <w:p w14:paraId="0BCDF53B" w14:textId="77777777" w:rsidR="00E72D72" w:rsidRPr="00D556EA" w:rsidRDefault="00E72D72" w:rsidP="00952CB7">
            <w:pPr>
              <w:pStyle w:val="Default"/>
              <w:rPr>
                <w:rFonts w:ascii="Arial" w:hAnsi="Arial" w:cs="Arial"/>
                <w:color w:val="auto"/>
                <w:sz w:val="22"/>
                <w:szCs w:val="22"/>
              </w:rPr>
            </w:pPr>
            <w:r w:rsidRPr="00D556EA">
              <w:rPr>
                <w:rFonts w:ascii="Arial" w:hAnsi="Arial" w:cs="Arial"/>
                <w:color w:val="auto"/>
                <w:sz w:val="22"/>
                <w:szCs w:val="22"/>
              </w:rPr>
              <w:t>Carrie Lincoln</w:t>
            </w:r>
          </w:p>
          <w:p w14:paraId="77459C8A" w14:textId="77777777" w:rsidR="00E72D72" w:rsidRPr="00D556EA" w:rsidRDefault="00E72D72" w:rsidP="00952CB7">
            <w:pPr>
              <w:pStyle w:val="Default"/>
              <w:rPr>
                <w:rFonts w:ascii="Arial" w:hAnsi="Arial" w:cs="Arial"/>
                <w:color w:val="auto"/>
                <w:sz w:val="22"/>
                <w:szCs w:val="22"/>
              </w:rPr>
            </w:pPr>
            <w:r w:rsidRPr="00D556EA">
              <w:rPr>
                <w:rFonts w:ascii="Arial" w:hAnsi="Arial" w:cs="Arial"/>
                <w:color w:val="auto"/>
                <w:sz w:val="22"/>
                <w:szCs w:val="22"/>
              </w:rPr>
              <w:t>Clinical Lead, Adult BABS</w:t>
            </w:r>
          </w:p>
        </w:tc>
        <w:tc>
          <w:tcPr>
            <w:tcW w:w="688" w:type="pct"/>
          </w:tcPr>
          <w:p w14:paraId="44935E9B" w14:textId="77777777" w:rsidR="00E72D72" w:rsidRPr="00D556EA" w:rsidRDefault="00E72D72" w:rsidP="00952CB7">
            <w:pPr>
              <w:jc w:val="center"/>
              <w:rPr>
                <w:rFonts w:ascii="Arial" w:hAnsi="Arial" w:cs="Arial"/>
                <w:sz w:val="22"/>
                <w:szCs w:val="22"/>
              </w:rPr>
            </w:pPr>
            <w:r w:rsidRPr="00D556EA">
              <w:rPr>
                <w:rFonts w:ascii="Arial" w:hAnsi="Arial" w:cs="Arial"/>
                <w:sz w:val="22"/>
                <w:szCs w:val="22"/>
              </w:rPr>
              <w:t>Unknown</w:t>
            </w:r>
          </w:p>
        </w:tc>
        <w:tc>
          <w:tcPr>
            <w:tcW w:w="796" w:type="pct"/>
          </w:tcPr>
          <w:p w14:paraId="64A13F8A" w14:textId="77777777" w:rsidR="00E72D72" w:rsidRPr="00D556EA" w:rsidRDefault="00E72D72" w:rsidP="00952CB7">
            <w:pPr>
              <w:rPr>
                <w:rFonts w:ascii="Arial" w:hAnsi="Arial" w:cs="Arial"/>
                <w:sz w:val="22"/>
                <w:szCs w:val="22"/>
              </w:rPr>
            </w:pPr>
            <w:r w:rsidRPr="00D556EA">
              <w:rPr>
                <w:rFonts w:ascii="Arial" w:hAnsi="Arial" w:cs="Arial"/>
                <w:sz w:val="22"/>
                <w:szCs w:val="22"/>
              </w:rPr>
              <w:t>07/01/2025</w:t>
            </w:r>
          </w:p>
        </w:tc>
      </w:tr>
      <w:tr w:rsidR="00E72D72" w:rsidRPr="00D556EA" w14:paraId="218A0ECE" w14:textId="77777777" w:rsidTr="00D556EA">
        <w:trPr>
          <w:trHeight w:val="1025"/>
        </w:trPr>
        <w:tc>
          <w:tcPr>
            <w:tcW w:w="228" w:type="pct"/>
            <w:tcBorders>
              <w:right w:val="single" w:sz="4" w:space="0" w:color="auto"/>
            </w:tcBorders>
          </w:tcPr>
          <w:p w14:paraId="04810AD7" w14:textId="77777777" w:rsidR="00E72D72" w:rsidRPr="00D556EA" w:rsidRDefault="00E72D72" w:rsidP="00E72D72">
            <w:pPr>
              <w:pStyle w:val="Default"/>
              <w:numPr>
                <w:ilvl w:val="0"/>
                <w:numId w:val="6"/>
              </w:numPr>
              <w:rPr>
                <w:rFonts w:ascii="Arial" w:hAnsi="Arial" w:cs="Arial"/>
                <w:bCs/>
                <w:color w:val="auto"/>
                <w:sz w:val="22"/>
                <w:szCs w:val="22"/>
                <w:lang w:val="en-US" w:eastAsia="en-US"/>
              </w:rPr>
            </w:pPr>
          </w:p>
        </w:tc>
        <w:tc>
          <w:tcPr>
            <w:tcW w:w="1658" w:type="pct"/>
            <w:tcBorders>
              <w:top w:val="single" w:sz="4" w:space="0" w:color="auto"/>
              <w:left w:val="single" w:sz="4" w:space="0" w:color="auto"/>
              <w:bottom w:val="single" w:sz="4" w:space="0" w:color="auto"/>
              <w:right w:val="single" w:sz="4" w:space="0" w:color="auto"/>
            </w:tcBorders>
          </w:tcPr>
          <w:p w14:paraId="65899CF1" w14:textId="77777777" w:rsidR="00E72D72" w:rsidRPr="00D556EA" w:rsidRDefault="00E72D72" w:rsidP="00952CB7">
            <w:pPr>
              <w:pStyle w:val="Default"/>
              <w:rPr>
                <w:rFonts w:ascii="Arial" w:hAnsi="Arial" w:cs="Arial"/>
                <w:bCs/>
                <w:color w:val="auto"/>
                <w:sz w:val="22"/>
                <w:szCs w:val="22"/>
                <w:lang w:val="en-US" w:eastAsia="en-US"/>
              </w:rPr>
            </w:pPr>
            <w:r w:rsidRPr="00D556EA">
              <w:rPr>
                <w:rFonts w:ascii="Arial" w:hAnsi="Arial" w:cs="Arial"/>
                <w:bCs/>
                <w:color w:val="auto"/>
                <w:sz w:val="22"/>
                <w:szCs w:val="22"/>
                <w:lang w:val="en-US" w:eastAsia="en-US"/>
              </w:rPr>
              <w:t>A simple silver necklace was received by a patient following their discharge</w:t>
            </w:r>
          </w:p>
        </w:tc>
        <w:tc>
          <w:tcPr>
            <w:tcW w:w="1630" w:type="pct"/>
            <w:tcBorders>
              <w:left w:val="single" w:sz="4" w:space="0" w:color="auto"/>
            </w:tcBorders>
          </w:tcPr>
          <w:p w14:paraId="6B56A449" w14:textId="77777777" w:rsidR="00E72D72" w:rsidRPr="00D556EA" w:rsidRDefault="00E72D72" w:rsidP="00952CB7">
            <w:pPr>
              <w:pStyle w:val="Default"/>
              <w:rPr>
                <w:rFonts w:ascii="Arial" w:hAnsi="Arial" w:cs="Arial"/>
                <w:color w:val="auto"/>
                <w:sz w:val="22"/>
                <w:szCs w:val="22"/>
              </w:rPr>
            </w:pPr>
            <w:r w:rsidRPr="00D556EA">
              <w:rPr>
                <w:rFonts w:ascii="Arial" w:hAnsi="Arial" w:cs="Arial"/>
                <w:color w:val="auto"/>
                <w:sz w:val="22"/>
                <w:szCs w:val="22"/>
              </w:rPr>
              <w:t>Karima Gurung, Healthcare Assistant.  Abingdon Community Hospital (OSRU ward)</w:t>
            </w:r>
          </w:p>
        </w:tc>
        <w:tc>
          <w:tcPr>
            <w:tcW w:w="688" w:type="pct"/>
          </w:tcPr>
          <w:p w14:paraId="75E98372" w14:textId="77777777" w:rsidR="00E72D72" w:rsidRPr="00D556EA" w:rsidRDefault="00E72D72" w:rsidP="00952CB7">
            <w:pPr>
              <w:jc w:val="center"/>
              <w:rPr>
                <w:rFonts w:ascii="Arial" w:hAnsi="Arial" w:cs="Arial"/>
                <w:sz w:val="22"/>
                <w:szCs w:val="22"/>
              </w:rPr>
            </w:pPr>
            <w:r w:rsidRPr="00D556EA">
              <w:rPr>
                <w:rFonts w:ascii="Arial" w:hAnsi="Arial" w:cs="Arial"/>
                <w:sz w:val="22"/>
                <w:szCs w:val="22"/>
              </w:rPr>
              <w:t>Unknown</w:t>
            </w:r>
          </w:p>
        </w:tc>
        <w:tc>
          <w:tcPr>
            <w:tcW w:w="796" w:type="pct"/>
          </w:tcPr>
          <w:p w14:paraId="1A64A13B" w14:textId="77777777" w:rsidR="00E72D72" w:rsidRPr="00D556EA" w:rsidRDefault="00E72D72" w:rsidP="00952CB7">
            <w:pPr>
              <w:rPr>
                <w:rFonts w:ascii="Arial" w:hAnsi="Arial" w:cs="Arial"/>
                <w:sz w:val="22"/>
                <w:szCs w:val="22"/>
              </w:rPr>
            </w:pPr>
            <w:r w:rsidRPr="00D556EA">
              <w:rPr>
                <w:rFonts w:ascii="Arial" w:hAnsi="Arial" w:cs="Arial"/>
                <w:sz w:val="22"/>
                <w:szCs w:val="22"/>
              </w:rPr>
              <w:t>14/01/2025</w:t>
            </w:r>
          </w:p>
        </w:tc>
      </w:tr>
      <w:tr w:rsidR="00E72D72" w:rsidRPr="00D556EA" w14:paraId="1C400C15" w14:textId="77777777" w:rsidTr="00D556EA">
        <w:trPr>
          <w:trHeight w:val="1070"/>
        </w:trPr>
        <w:tc>
          <w:tcPr>
            <w:tcW w:w="228" w:type="pct"/>
            <w:tcBorders>
              <w:right w:val="single" w:sz="4" w:space="0" w:color="auto"/>
            </w:tcBorders>
          </w:tcPr>
          <w:p w14:paraId="4866BB6B" w14:textId="77777777" w:rsidR="00E72D72" w:rsidRPr="00D556EA" w:rsidRDefault="00E72D72" w:rsidP="00E72D72">
            <w:pPr>
              <w:pStyle w:val="Default"/>
              <w:numPr>
                <w:ilvl w:val="0"/>
                <w:numId w:val="6"/>
              </w:numPr>
              <w:rPr>
                <w:rFonts w:ascii="Arial" w:hAnsi="Arial" w:cs="Arial"/>
                <w:bCs/>
                <w:color w:val="auto"/>
                <w:sz w:val="22"/>
                <w:szCs w:val="22"/>
                <w:lang w:val="en-US" w:eastAsia="en-US"/>
              </w:rPr>
            </w:pPr>
          </w:p>
        </w:tc>
        <w:tc>
          <w:tcPr>
            <w:tcW w:w="1658" w:type="pct"/>
            <w:tcBorders>
              <w:top w:val="single" w:sz="4" w:space="0" w:color="auto"/>
              <w:left w:val="single" w:sz="4" w:space="0" w:color="auto"/>
              <w:bottom w:val="single" w:sz="4" w:space="0" w:color="auto"/>
              <w:right w:val="single" w:sz="4" w:space="0" w:color="auto"/>
            </w:tcBorders>
          </w:tcPr>
          <w:p w14:paraId="2830D5C2" w14:textId="77777777" w:rsidR="00E72D72" w:rsidRPr="00D556EA" w:rsidRDefault="00E72D72" w:rsidP="00952CB7">
            <w:pPr>
              <w:pStyle w:val="Default"/>
              <w:rPr>
                <w:rFonts w:ascii="Arial" w:hAnsi="Arial" w:cs="Arial"/>
                <w:bCs/>
                <w:color w:val="auto"/>
                <w:sz w:val="22"/>
                <w:szCs w:val="22"/>
                <w:lang w:val="en-US" w:eastAsia="en-US"/>
              </w:rPr>
            </w:pPr>
            <w:r w:rsidRPr="00D556EA">
              <w:rPr>
                <w:rFonts w:ascii="Arial" w:hAnsi="Arial" w:cs="Arial"/>
                <w:bCs/>
                <w:color w:val="auto"/>
                <w:sz w:val="22"/>
                <w:szCs w:val="22"/>
                <w:lang w:val="en-US" w:eastAsia="en-US"/>
              </w:rPr>
              <w:t>1 x box of artisan chocolates and 1 x box of Ferrero Rocher received from a patient.</w:t>
            </w:r>
          </w:p>
        </w:tc>
        <w:tc>
          <w:tcPr>
            <w:tcW w:w="1630" w:type="pct"/>
            <w:tcBorders>
              <w:left w:val="single" w:sz="4" w:space="0" w:color="auto"/>
            </w:tcBorders>
          </w:tcPr>
          <w:p w14:paraId="74853DCD" w14:textId="77777777" w:rsidR="00E72D72" w:rsidRPr="00D556EA" w:rsidRDefault="00E72D72" w:rsidP="00952CB7">
            <w:pPr>
              <w:pStyle w:val="Default"/>
              <w:rPr>
                <w:rFonts w:ascii="Arial" w:hAnsi="Arial" w:cs="Arial"/>
                <w:color w:val="auto"/>
                <w:sz w:val="22"/>
                <w:szCs w:val="22"/>
              </w:rPr>
            </w:pPr>
            <w:r w:rsidRPr="00D556EA">
              <w:rPr>
                <w:rFonts w:ascii="Arial" w:hAnsi="Arial" w:cs="Arial"/>
                <w:color w:val="auto"/>
                <w:sz w:val="22"/>
                <w:szCs w:val="22"/>
              </w:rPr>
              <w:t>Julie Chalmers, Consultant Psychiatrist.  Mental Health Services Oxon/Bucks</w:t>
            </w:r>
          </w:p>
        </w:tc>
        <w:tc>
          <w:tcPr>
            <w:tcW w:w="688" w:type="pct"/>
          </w:tcPr>
          <w:p w14:paraId="36A0E8DE" w14:textId="77777777" w:rsidR="00E72D72" w:rsidRPr="00D556EA" w:rsidRDefault="00E72D72" w:rsidP="00952CB7">
            <w:pPr>
              <w:jc w:val="center"/>
              <w:rPr>
                <w:rFonts w:ascii="Arial" w:hAnsi="Arial" w:cs="Arial"/>
                <w:sz w:val="22"/>
                <w:szCs w:val="22"/>
              </w:rPr>
            </w:pPr>
            <w:r w:rsidRPr="00D556EA">
              <w:rPr>
                <w:rFonts w:ascii="Arial" w:hAnsi="Arial" w:cs="Arial"/>
                <w:sz w:val="22"/>
                <w:szCs w:val="22"/>
              </w:rPr>
              <w:t>Less than £20</w:t>
            </w:r>
          </w:p>
        </w:tc>
        <w:tc>
          <w:tcPr>
            <w:tcW w:w="796" w:type="pct"/>
          </w:tcPr>
          <w:p w14:paraId="56126F2E" w14:textId="77777777" w:rsidR="00E72D72" w:rsidRPr="00D556EA" w:rsidRDefault="00E72D72" w:rsidP="00952CB7">
            <w:pPr>
              <w:rPr>
                <w:rFonts w:ascii="Arial" w:hAnsi="Arial" w:cs="Arial"/>
                <w:sz w:val="22"/>
                <w:szCs w:val="22"/>
              </w:rPr>
            </w:pPr>
            <w:r w:rsidRPr="00D556EA">
              <w:rPr>
                <w:rFonts w:ascii="Arial" w:hAnsi="Arial" w:cs="Arial"/>
                <w:sz w:val="22"/>
                <w:szCs w:val="22"/>
              </w:rPr>
              <w:t>14/01/2025</w:t>
            </w:r>
          </w:p>
        </w:tc>
      </w:tr>
      <w:tr w:rsidR="00E72D72" w:rsidRPr="00D556EA" w14:paraId="5DAD83BD" w14:textId="77777777" w:rsidTr="00D556EA">
        <w:trPr>
          <w:trHeight w:val="539"/>
        </w:trPr>
        <w:tc>
          <w:tcPr>
            <w:tcW w:w="228" w:type="pct"/>
            <w:tcBorders>
              <w:right w:val="single" w:sz="4" w:space="0" w:color="auto"/>
            </w:tcBorders>
          </w:tcPr>
          <w:p w14:paraId="601C4955" w14:textId="77777777" w:rsidR="00E72D72" w:rsidRPr="00D556EA" w:rsidRDefault="00E72D72" w:rsidP="00E72D72">
            <w:pPr>
              <w:pStyle w:val="Default"/>
              <w:numPr>
                <w:ilvl w:val="0"/>
                <w:numId w:val="6"/>
              </w:numPr>
              <w:rPr>
                <w:rFonts w:ascii="Arial" w:hAnsi="Arial" w:cs="Arial"/>
                <w:bCs/>
                <w:color w:val="auto"/>
                <w:sz w:val="22"/>
                <w:szCs w:val="22"/>
                <w:lang w:val="en-US" w:eastAsia="en-US"/>
              </w:rPr>
            </w:pPr>
          </w:p>
        </w:tc>
        <w:tc>
          <w:tcPr>
            <w:tcW w:w="1658" w:type="pct"/>
            <w:tcBorders>
              <w:top w:val="single" w:sz="4" w:space="0" w:color="auto"/>
              <w:left w:val="single" w:sz="4" w:space="0" w:color="auto"/>
              <w:bottom w:val="single" w:sz="4" w:space="0" w:color="auto"/>
              <w:right w:val="single" w:sz="4" w:space="0" w:color="auto"/>
            </w:tcBorders>
          </w:tcPr>
          <w:p w14:paraId="38363B90" w14:textId="77777777" w:rsidR="00E72D72" w:rsidRPr="00D556EA" w:rsidRDefault="00E72D72" w:rsidP="00952CB7">
            <w:pPr>
              <w:pStyle w:val="Default"/>
              <w:rPr>
                <w:rFonts w:ascii="Arial" w:hAnsi="Arial" w:cs="Arial"/>
                <w:bCs/>
                <w:color w:val="auto"/>
                <w:sz w:val="22"/>
                <w:szCs w:val="22"/>
                <w:lang w:val="en-US" w:eastAsia="en-US"/>
              </w:rPr>
            </w:pPr>
            <w:r w:rsidRPr="00D556EA">
              <w:rPr>
                <w:rFonts w:ascii="Arial" w:hAnsi="Arial" w:cs="Arial"/>
                <w:bCs/>
                <w:color w:val="auto"/>
                <w:sz w:val="22"/>
                <w:szCs w:val="22"/>
                <w:lang w:val="en-US" w:eastAsia="en-US"/>
              </w:rPr>
              <w:t>Coffee cup received from admin colleague</w:t>
            </w:r>
          </w:p>
        </w:tc>
        <w:tc>
          <w:tcPr>
            <w:tcW w:w="1630" w:type="pct"/>
            <w:tcBorders>
              <w:left w:val="single" w:sz="4" w:space="0" w:color="auto"/>
            </w:tcBorders>
          </w:tcPr>
          <w:p w14:paraId="1397DC8E" w14:textId="77777777" w:rsidR="00E72D72" w:rsidRPr="00D556EA" w:rsidRDefault="00E72D72" w:rsidP="00952CB7">
            <w:pPr>
              <w:pStyle w:val="Default"/>
              <w:rPr>
                <w:rFonts w:ascii="Arial" w:hAnsi="Arial" w:cs="Arial"/>
                <w:color w:val="auto"/>
                <w:sz w:val="22"/>
                <w:szCs w:val="22"/>
              </w:rPr>
            </w:pPr>
            <w:r w:rsidRPr="00D556EA">
              <w:rPr>
                <w:rFonts w:ascii="Arial" w:hAnsi="Arial" w:cs="Arial"/>
                <w:color w:val="auto"/>
                <w:sz w:val="22"/>
                <w:szCs w:val="22"/>
              </w:rPr>
              <w:t>Karl Marlowe, Chief Medical Officer</w:t>
            </w:r>
          </w:p>
        </w:tc>
        <w:tc>
          <w:tcPr>
            <w:tcW w:w="688" w:type="pct"/>
          </w:tcPr>
          <w:p w14:paraId="43F4F3E0" w14:textId="77777777" w:rsidR="00E72D72" w:rsidRPr="00D556EA" w:rsidRDefault="00E72D72" w:rsidP="00952CB7">
            <w:pPr>
              <w:jc w:val="center"/>
              <w:rPr>
                <w:rFonts w:ascii="Arial" w:hAnsi="Arial" w:cs="Arial"/>
                <w:sz w:val="22"/>
                <w:szCs w:val="22"/>
              </w:rPr>
            </w:pPr>
            <w:r w:rsidRPr="00D556EA">
              <w:rPr>
                <w:rFonts w:ascii="Arial" w:hAnsi="Arial" w:cs="Arial"/>
                <w:sz w:val="22"/>
                <w:szCs w:val="22"/>
              </w:rPr>
              <w:t>Approx £10-15</w:t>
            </w:r>
          </w:p>
        </w:tc>
        <w:tc>
          <w:tcPr>
            <w:tcW w:w="796" w:type="pct"/>
          </w:tcPr>
          <w:p w14:paraId="273CAC5F" w14:textId="77777777" w:rsidR="00E72D72" w:rsidRPr="00D556EA" w:rsidRDefault="00E72D72" w:rsidP="00952CB7">
            <w:pPr>
              <w:rPr>
                <w:rFonts w:ascii="Arial" w:hAnsi="Arial" w:cs="Arial"/>
                <w:sz w:val="22"/>
                <w:szCs w:val="22"/>
              </w:rPr>
            </w:pPr>
            <w:r w:rsidRPr="00D556EA">
              <w:rPr>
                <w:rFonts w:ascii="Arial" w:hAnsi="Arial" w:cs="Arial"/>
                <w:sz w:val="22"/>
                <w:szCs w:val="22"/>
              </w:rPr>
              <w:t>18/01/2025</w:t>
            </w:r>
          </w:p>
        </w:tc>
      </w:tr>
      <w:tr w:rsidR="00E72D72" w:rsidRPr="00D556EA" w14:paraId="46E97ECE" w14:textId="77777777" w:rsidTr="0975D279">
        <w:trPr>
          <w:trHeight w:val="1385"/>
        </w:trPr>
        <w:tc>
          <w:tcPr>
            <w:tcW w:w="228" w:type="pct"/>
            <w:tcBorders>
              <w:right w:val="single" w:sz="4" w:space="0" w:color="auto"/>
            </w:tcBorders>
          </w:tcPr>
          <w:p w14:paraId="64A3D195" w14:textId="77777777" w:rsidR="00E72D72" w:rsidRPr="00D556EA" w:rsidRDefault="00E72D72" w:rsidP="00E72D72">
            <w:pPr>
              <w:pStyle w:val="Default"/>
              <w:numPr>
                <w:ilvl w:val="0"/>
                <w:numId w:val="6"/>
              </w:numPr>
              <w:rPr>
                <w:rFonts w:ascii="Arial" w:hAnsi="Arial" w:cs="Arial"/>
                <w:bCs/>
                <w:color w:val="auto"/>
                <w:sz w:val="22"/>
                <w:szCs w:val="22"/>
                <w:lang w:val="en-US" w:eastAsia="en-US"/>
              </w:rPr>
            </w:pPr>
          </w:p>
        </w:tc>
        <w:tc>
          <w:tcPr>
            <w:tcW w:w="1658" w:type="pct"/>
            <w:tcBorders>
              <w:top w:val="single" w:sz="4" w:space="0" w:color="auto"/>
              <w:left w:val="single" w:sz="4" w:space="0" w:color="auto"/>
              <w:bottom w:val="single" w:sz="4" w:space="0" w:color="auto"/>
              <w:right w:val="single" w:sz="4" w:space="0" w:color="auto"/>
            </w:tcBorders>
          </w:tcPr>
          <w:p w14:paraId="7BAC3EDB" w14:textId="77777777" w:rsidR="00E72D72" w:rsidRPr="00D556EA" w:rsidRDefault="00E72D72" w:rsidP="00952CB7">
            <w:pPr>
              <w:pStyle w:val="Default"/>
              <w:rPr>
                <w:rFonts w:ascii="Arial" w:hAnsi="Arial" w:cs="Arial"/>
                <w:bCs/>
                <w:color w:val="auto"/>
                <w:sz w:val="22"/>
                <w:szCs w:val="22"/>
                <w:lang w:val="en-US" w:eastAsia="en-US"/>
              </w:rPr>
            </w:pPr>
            <w:r w:rsidRPr="00D556EA">
              <w:rPr>
                <w:rFonts w:ascii="Arial" w:hAnsi="Arial" w:cs="Arial"/>
                <w:bCs/>
                <w:color w:val="auto"/>
                <w:sz w:val="22"/>
                <w:szCs w:val="22"/>
                <w:lang w:val="en-US" w:eastAsia="en-US"/>
              </w:rPr>
              <w:t>Small New Testament Mini Bible received from a patient</w:t>
            </w:r>
          </w:p>
        </w:tc>
        <w:tc>
          <w:tcPr>
            <w:tcW w:w="1630" w:type="pct"/>
            <w:tcBorders>
              <w:left w:val="single" w:sz="4" w:space="0" w:color="auto"/>
            </w:tcBorders>
          </w:tcPr>
          <w:p w14:paraId="19F44FD2" w14:textId="77777777" w:rsidR="00E72D72" w:rsidRPr="00D556EA" w:rsidRDefault="00E72D72" w:rsidP="00952CB7">
            <w:pPr>
              <w:pStyle w:val="Default"/>
              <w:rPr>
                <w:rFonts w:ascii="Arial" w:hAnsi="Arial" w:cs="Arial"/>
                <w:color w:val="auto"/>
                <w:sz w:val="22"/>
                <w:szCs w:val="22"/>
              </w:rPr>
            </w:pPr>
            <w:r w:rsidRPr="00D556EA">
              <w:rPr>
                <w:rFonts w:ascii="Arial" w:hAnsi="Arial" w:cs="Arial"/>
                <w:color w:val="auto"/>
                <w:sz w:val="22"/>
                <w:szCs w:val="22"/>
              </w:rPr>
              <w:t>Adejumoke Oyeniyi, Registered Nursing Associate.  Adult Bladder and Bowel Service, Witney Community Hospital</w:t>
            </w:r>
          </w:p>
        </w:tc>
        <w:tc>
          <w:tcPr>
            <w:tcW w:w="688" w:type="pct"/>
          </w:tcPr>
          <w:p w14:paraId="4CA6F34B" w14:textId="77777777" w:rsidR="00E72D72" w:rsidRPr="00D556EA" w:rsidRDefault="00E72D72" w:rsidP="00952CB7">
            <w:pPr>
              <w:jc w:val="center"/>
              <w:rPr>
                <w:rFonts w:ascii="Arial" w:hAnsi="Arial" w:cs="Arial"/>
                <w:sz w:val="22"/>
                <w:szCs w:val="22"/>
              </w:rPr>
            </w:pPr>
            <w:r w:rsidRPr="00D556EA">
              <w:rPr>
                <w:rFonts w:ascii="Arial" w:hAnsi="Arial" w:cs="Arial"/>
                <w:sz w:val="22"/>
                <w:szCs w:val="22"/>
              </w:rPr>
              <w:t>Approx £5</w:t>
            </w:r>
          </w:p>
        </w:tc>
        <w:tc>
          <w:tcPr>
            <w:tcW w:w="796" w:type="pct"/>
          </w:tcPr>
          <w:p w14:paraId="3BD07371" w14:textId="77777777" w:rsidR="00E72D72" w:rsidRPr="00D556EA" w:rsidRDefault="00E72D72" w:rsidP="00952CB7">
            <w:pPr>
              <w:rPr>
                <w:rFonts w:ascii="Arial" w:hAnsi="Arial" w:cs="Arial"/>
                <w:sz w:val="22"/>
                <w:szCs w:val="22"/>
              </w:rPr>
            </w:pPr>
            <w:r w:rsidRPr="00D556EA">
              <w:rPr>
                <w:rFonts w:ascii="Arial" w:hAnsi="Arial" w:cs="Arial"/>
                <w:sz w:val="22"/>
                <w:szCs w:val="22"/>
              </w:rPr>
              <w:t>04/02/2025</w:t>
            </w:r>
          </w:p>
        </w:tc>
      </w:tr>
      <w:tr w:rsidR="008B75CE" w:rsidRPr="00D556EA" w14:paraId="6341D7A5" w14:textId="77777777" w:rsidTr="0975D279">
        <w:trPr>
          <w:trHeight w:val="1385"/>
        </w:trPr>
        <w:tc>
          <w:tcPr>
            <w:tcW w:w="228" w:type="pct"/>
            <w:tcBorders>
              <w:right w:val="single" w:sz="4" w:space="0" w:color="auto"/>
            </w:tcBorders>
          </w:tcPr>
          <w:p w14:paraId="5717BCB4" w14:textId="77777777" w:rsidR="008B75CE" w:rsidRPr="00D556EA" w:rsidRDefault="008B75CE" w:rsidP="00E72D72">
            <w:pPr>
              <w:pStyle w:val="Default"/>
              <w:numPr>
                <w:ilvl w:val="0"/>
                <w:numId w:val="6"/>
              </w:numPr>
              <w:rPr>
                <w:rFonts w:ascii="Arial" w:hAnsi="Arial" w:cs="Arial"/>
                <w:bCs/>
                <w:color w:val="auto"/>
                <w:sz w:val="22"/>
                <w:szCs w:val="22"/>
                <w:lang w:val="en-US" w:eastAsia="en-US"/>
              </w:rPr>
            </w:pPr>
          </w:p>
        </w:tc>
        <w:tc>
          <w:tcPr>
            <w:tcW w:w="1658" w:type="pct"/>
            <w:tcBorders>
              <w:top w:val="single" w:sz="4" w:space="0" w:color="auto"/>
              <w:left w:val="single" w:sz="4" w:space="0" w:color="auto"/>
              <w:bottom w:val="single" w:sz="4" w:space="0" w:color="auto"/>
              <w:right w:val="single" w:sz="4" w:space="0" w:color="auto"/>
            </w:tcBorders>
          </w:tcPr>
          <w:p w14:paraId="1B965429" w14:textId="12AC83D8" w:rsidR="008B75CE" w:rsidRPr="00D556EA" w:rsidRDefault="008B75CE" w:rsidP="0975D279">
            <w:pPr>
              <w:pStyle w:val="Default"/>
              <w:rPr>
                <w:rFonts w:ascii="Arial" w:hAnsi="Arial" w:cs="Arial"/>
                <w:color w:val="auto"/>
                <w:sz w:val="22"/>
                <w:szCs w:val="22"/>
                <w:lang w:eastAsia="en-US"/>
              </w:rPr>
            </w:pPr>
            <w:r w:rsidRPr="00D556EA">
              <w:rPr>
                <w:rFonts w:ascii="Arial" w:hAnsi="Arial" w:cs="Arial"/>
                <w:color w:val="auto"/>
                <w:sz w:val="22"/>
                <w:szCs w:val="22"/>
                <w:lang w:eastAsia="en-US"/>
              </w:rPr>
              <w:t xml:space="preserve">Parliamentary Event in the House of Commons. The event was co-sponsored by Anneliese Dodds MP and Layla Moran MP, with a theme of </w:t>
            </w:r>
            <w:r w:rsidR="00F56FE3" w:rsidRPr="00D556EA">
              <w:rPr>
                <w:rFonts w:ascii="Arial" w:hAnsi="Arial" w:cs="Arial"/>
                <w:color w:val="auto"/>
                <w:sz w:val="22"/>
                <w:szCs w:val="22"/>
                <w:lang w:eastAsia="en-US"/>
              </w:rPr>
              <w:t>‘</w:t>
            </w:r>
            <w:r w:rsidRPr="00D556EA">
              <w:rPr>
                <w:rFonts w:ascii="Arial" w:hAnsi="Arial" w:cs="Arial"/>
                <w:color w:val="auto"/>
                <w:sz w:val="22"/>
                <w:szCs w:val="22"/>
                <w:lang w:eastAsia="en-US"/>
              </w:rPr>
              <w:t>Innovations in Brain and Mental Health: research discoveries that will make a difference to society, the NHS and growth of the UK economy</w:t>
            </w:r>
            <w:r w:rsidR="00F56FE3" w:rsidRPr="00D556EA">
              <w:rPr>
                <w:rFonts w:ascii="Arial" w:hAnsi="Arial" w:cs="Arial"/>
                <w:color w:val="auto"/>
                <w:sz w:val="22"/>
                <w:szCs w:val="22"/>
                <w:lang w:eastAsia="en-US"/>
              </w:rPr>
              <w:t xml:space="preserve">’. </w:t>
            </w:r>
          </w:p>
          <w:p w14:paraId="71275972" w14:textId="77777777" w:rsidR="008B75CE" w:rsidRPr="00D556EA" w:rsidRDefault="008B75CE" w:rsidP="008B75CE">
            <w:pPr>
              <w:pStyle w:val="Default"/>
              <w:rPr>
                <w:rFonts w:ascii="Arial" w:hAnsi="Arial" w:cs="Arial"/>
                <w:bCs/>
                <w:color w:val="auto"/>
                <w:sz w:val="22"/>
                <w:szCs w:val="22"/>
                <w:lang w:val="en-US" w:eastAsia="en-US"/>
              </w:rPr>
            </w:pPr>
          </w:p>
          <w:p w14:paraId="0D9F5F3B" w14:textId="15751284" w:rsidR="008B75CE" w:rsidRPr="00D556EA" w:rsidRDefault="008B75CE" w:rsidP="008B75CE">
            <w:pPr>
              <w:pStyle w:val="Default"/>
              <w:rPr>
                <w:rFonts w:ascii="Arial" w:hAnsi="Arial" w:cs="Arial"/>
                <w:bCs/>
                <w:color w:val="auto"/>
                <w:sz w:val="22"/>
                <w:szCs w:val="22"/>
                <w:lang w:val="en-US" w:eastAsia="en-US"/>
              </w:rPr>
            </w:pPr>
            <w:r w:rsidRPr="00D556EA">
              <w:rPr>
                <w:rFonts w:ascii="Arial" w:hAnsi="Arial" w:cs="Arial"/>
                <w:bCs/>
                <w:color w:val="auto"/>
                <w:sz w:val="22"/>
                <w:szCs w:val="22"/>
                <w:lang w:val="en-US" w:eastAsia="en-US"/>
              </w:rPr>
              <w:t>The purpose of the event was to promote the unique opportunity that Warneford Park presents to bring together modern mental health care, research and education on one site to accelerate finding solutions to the most pressing brain and mental health challenges.</w:t>
            </w:r>
            <w:r w:rsidR="00480E66" w:rsidRPr="00D556EA">
              <w:rPr>
                <w:rStyle w:val="FootnoteReference"/>
                <w:rFonts w:ascii="Arial" w:hAnsi="Arial" w:cs="Arial"/>
                <w:bCs/>
                <w:color w:val="auto"/>
                <w:sz w:val="22"/>
                <w:szCs w:val="22"/>
                <w:lang w:val="en-US" w:eastAsia="en-US"/>
              </w:rPr>
              <w:footnoteReference w:id="1"/>
            </w:r>
          </w:p>
          <w:p w14:paraId="361514CE" w14:textId="77777777" w:rsidR="008B75CE" w:rsidRPr="00D556EA" w:rsidRDefault="008B75CE" w:rsidP="008B75CE">
            <w:pPr>
              <w:pStyle w:val="Default"/>
              <w:rPr>
                <w:rFonts w:ascii="Arial" w:hAnsi="Arial" w:cs="Arial"/>
                <w:bCs/>
                <w:color w:val="auto"/>
                <w:sz w:val="22"/>
                <w:szCs w:val="22"/>
                <w:lang w:val="en-US" w:eastAsia="en-US"/>
              </w:rPr>
            </w:pPr>
          </w:p>
          <w:p w14:paraId="37A6C2EC" w14:textId="2ED961B4" w:rsidR="00DC6B90" w:rsidRPr="00D556EA" w:rsidRDefault="008B75CE" w:rsidP="008B75CE">
            <w:pPr>
              <w:pStyle w:val="Default"/>
              <w:rPr>
                <w:rFonts w:ascii="Arial" w:hAnsi="Arial" w:cs="Arial"/>
                <w:bCs/>
                <w:color w:val="auto"/>
                <w:sz w:val="22"/>
                <w:szCs w:val="22"/>
                <w:lang w:val="en-US" w:eastAsia="en-US"/>
              </w:rPr>
            </w:pPr>
            <w:r w:rsidRPr="00D556EA">
              <w:rPr>
                <w:rFonts w:ascii="Arial" w:hAnsi="Arial" w:cs="Arial"/>
                <w:bCs/>
                <w:color w:val="auto"/>
                <w:sz w:val="22"/>
                <w:szCs w:val="22"/>
                <w:lang w:val="en-US" w:eastAsia="en-US"/>
              </w:rPr>
              <w:t xml:space="preserve">The Trust </w:t>
            </w:r>
            <w:r w:rsidR="00DC6B90" w:rsidRPr="00D556EA">
              <w:rPr>
                <w:rFonts w:ascii="Arial" w:hAnsi="Arial" w:cs="Arial"/>
                <w:bCs/>
                <w:color w:val="auto"/>
                <w:sz w:val="22"/>
                <w:szCs w:val="22"/>
                <w:lang w:val="en-US" w:eastAsia="en-US"/>
              </w:rPr>
              <w:t>contributed towards canapes and light non-alcoholic refreshments</w:t>
            </w:r>
          </w:p>
          <w:p w14:paraId="44AF1710" w14:textId="0249C5BA" w:rsidR="008B75CE" w:rsidRPr="00D556EA" w:rsidRDefault="008B75CE" w:rsidP="008B75CE">
            <w:pPr>
              <w:pStyle w:val="Default"/>
              <w:rPr>
                <w:rFonts w:ascii="Arial" w:hAnsi="Arial" w:cs="Arial"/>
                <w:bCs/>
                <w:color w:val="auto"/>
                <w:sz w:val="22"/>
                <w:szCs w:val="22"/>
                <w:lang w:val="en-US" w:eastAsia="en-US"/>
              </w:rPr>
            </w:pPr>
            <w:r w:rsidRPr="00D556EA">
              <w:rPr>
                <w:rFonts w:ascii="Arial" w:hAnsi="Arial" w:cs="Arial"/>
                <w:bCs/>
                <w:color w:val="auto"/>
                <w:sz w:val="22"/>
                <w:szCs w:val="22"/>
                <w:lang w:val="en-US" w:eastAsia="en-US"/>
              </w:rPr>
              <w:t>(approx. £50 per head).</w:t>
            </w:r>
            <w:r w:rsidR="00F56FE3" w:rsidRPr="00D556EA">
              <w:rPr>
                <w:rFonts w:ascii="Arial" w:hAnsi="Arial" w:cs="Arial"/>
                <w:bCs/>
                <w:color w:val="auto"/>
                <w:sz w:val="22"/>
                <w:szCs w:val="22"/>
                <w:lang w:val="en-US" w:eastAsia="en-US"/>
              </w:rPr>
              <w:t xml:space="preserve">  </w:t>
            </w:r>
          </w:p>
        </w:tc>
        <w:tc>
          <w:tcPr>
            <w:tcW w:w="1630" w:type="pct"/>
            <w:tcBorders>
              <w:left w:val="single" w:sz="4" w:space="0" w:color="auto"/>
            </w:tcBorders>
          </w:tcPr>
          <w:p w14:paraId="6D0B4DAB" w14:textId="41686931" w:rsidR="00423FDC" w:rsidRPr="00D556EA" w:rsidRDefault="008B75CE" w:rsidP="00423FDC">
            <w:pPr>
              <w:pStyle w:val="Default"/>
              <w:numPr>
                <w:ilvl w:val="0"/>
                <w:numId w:val="7"/>
              </w:numPr>
              <w:ind w:left="303"/>
              <w:rPr>
                <w:rFonts w:ascii="Arial" w:hAnsi="Arial" w:cs="Arial"/>
                <w:sz w:val="22"/>
                <w:szCs w:val="22"/>
                <w:lang w:val="fr-FR"/>
              </w:rPr>
            </w:pPr>
            <w:r w:rsidRPr="00D556EA">
              <w:rPr>
                <w:rFonts w:ascii="Arial" w:hAnsi="Arial" w:cs="Arial"/>
                <w:sz w:val="22"/>
                <w:szCs w:val="22"/>
                <w:lang w:val="fr-FR"/>
              </w:rPr>
              <w:lastRenderedPageBreak/>
              <w:t xml:space="preserve">David Walker, </w:t>
            </w:r>
            <w:r w:rsidR="00F56FE3" w:rsidRPr="00D556EA">
              <w:rPr>
                <w:rFonts w:ascii="Arial" w:hAnsi="Arial" w:cs="Arial"/>
                <w:sz w:val="22"/>
                <w:szCs w:val="22"/>
                <w:lang w:val="fr-FR"/>
              </w:rPr>
              <w:t xml:space="preserve">Trust </w:t>
            </w:r>
            <w:r w:rsidRPr="00D556EA">
              <w:rPr>
                <w:rFonts w:ascii="Arial" w:hAnsi="Arial" w:cs="Arial"/>
                <w:sz w:val="22"/>
                <w:szCs w:val="22"/>
                <w:lang w:val="fr-FR"/>
              </w:rPr>
              <w:t>Chair</w:t>
            </w:r>
            <w:r w:rsidR="00480E66" w:rsidRPr="00D556EA">
              <w:rPr>
                <w:rFonts w:ascii="Arial" w:hAnsi="Arial" w:cs="Arial"/>
                <w:sz w:val="22"/>
                <w:szCs w:val="22"/>
                <w:lang w:val="fr-FR"/>
              </w:rPr>
              <w:t> </w:t>
            </w:r>
          </w:p>
          <w:p w14:paraId="32956979" w14:textId="77777777" w:rsidR="00423FDC" w:rsidRPr="00D556EA" w:rsidRDefault="008B75CE" w:rsidP="00423FDC">
            <w:pPr>
              <w:pStyle w:val="Default"/>
              <w:numPr>
                <w:ilvl w:val="0"/>
                <w:numId w:val="7"/>
              </w:numPr>
              <w:ind w:left="303"/>
              <w:rPr>
                <w:rFonts w:ascii="Arial" w:hAnsi="Arial" w:cs="Arial"/>
                <w:sz w:val="22"/>
                <w:szCs w:val="22"/>
                <w:lang w:val="fr-FR"/>
              </w:rPr>
            </w:pPr>
            <w:r w:rsidRPr="00D556EA">
              <w:rPr>
                <w:rFonts w:ascii="Arial" w:hAnsi="Arial" w:cs="Arial"/>
                <w:sz w:val="22"/>
                <w:szCs w:val="22"/>
                <w:lang w:val="fr-FR"/>
              </w:rPr>
              <w:t>Grant Macdonald, Chief Executive Officer</w:t>
            </w:r>
          </w:p>
          <w:p w14:paraId="221DAF8B" w14:textId="77777777" w:rsidR="00423FDC" w:rsidRPr="00D556EA" w:rsidRDefault="008B75CE" w:rsidP="00423FDC">
            <w:pPr>
              <w:pStyle w:val="Default"/>
              <w:numPr>
                <w:ilvl w:val="0"/>
                <w:numId w:val="7"/>
              </w:numPr>
              <w:ind w:left="303"/>
              <w:rPr>
                <w:rFonts w:ascii="Arial" w:hAnsi="Arial" w:cs="Arial"/>
                <w:sz w:val="22"/>
                <w:szCs w:val="22"/>
                <w:lang w:val="fr-FR"/>
              </w:rPr>
            </w:pPr>
            <w:r w:rsidRPr="00D556EA">
              <w:rPr>
                <w:rFonts w:ascii="Arial" w:hAnsi="Arial" w:cs="Arial"/>
                <w:sz w:val="22"/>
                <w:szCs w:val="22"/>
                <w:lang w:val="fr-FR"/>
              </w:rPr>
              <w:t>Heather Smith, Chief Finance Officer</w:t>
            </w:r>
          </w:p>
          <w:p w14:paraId="32A84E8C" w14:textId="06F288AA" w:rsidR="00423FDC" w:rsidRPr="00D556EA" w:rsidRDefault="008B75CE" w:rsidP="00423FDC">
            <w:pPr>
              <w:pStyle w:val="Default"/>
              <w:numPr>
                <w:ilvl w:val="0"/>
                <w:numId w:val="7"/>
              </w:numPr>
              <w:ind w:left="303"/>
              <w:rPr>
                <w:rFonts w:ascii="Arial" w:hAnsi="Arial" w:cs="Arial"/>
                <w:sz w:val="22"/>
                <w:szCs w:val="22"/>
                <w:lang w:val="fr-FR"/>
              </w:rPr>
            </w:pPr>
            <w:r w:rsidRPr="00D556EA">
              <w:rPr>
                <w:rFonts w:ascii="Arial" w:hAnsi="Arial" w:cs="Arial"/>
                <w:sz w:val="22"/>
                <w:szCs w:val="22"/>
              </w:rPr>
              <w:t>Rob Bale, Interim Chief Operating Officer for Mental Health</w:t>
            </w:r>
            <w:r w:rsidR="00F56FE3" w:rsidRPr="00D556EA">
              <w:rPr>
                <w:rFonts w:ascii="Arial" w:hAnsi="Arial" w:cs="Arial"/>
                <w:sz w:val="22"/>
                <w:szCs w:val="22"/>
              </w:rPr>
              <w:t xml:space="preserve"> &amp;</w:t>
            </w:r>
            <w:r w:rsidRPr="00D556EA">
              <w:rPr>
                <w:rFonts w:ascii="Arial" w:hAnsi="Arial" w:cs="Arial"/>
                <w:sz w:val="22"/>
                <w:szCs w:val="22"/>
              </w:rPr>
              <w:t xml:space="preserve"> Learning Disability</w:t>
            </w:r>
          </w:p>
          <w:p w14:paraId="5364CDE7" w14:textId="77777777" w:rsidR="00423FDC" w:rsidRPr="00D556EA" w:rsidRDefault="008B75CE" w:rsidP="00423FDC">
            <w:pPr>
              <w:pStyle w:val="Default"/>
              <w:numPr>
                <w:ilvl w:val="0"/>
                <w:numId w:val="7"/>
              </w:numPr>
              <w:ind w:left="303"/>
              <w:rPr>
                <w:rFonts w:ascii="Arial" w:hAnsi="Arial" w:cs="Arial"/>
                <w:sz w:val="22"/>
                <w:szCs w:val="22"/>
                <w:lang w:val="fr-FR"/>
              </w:rPr>
            </w:pPr>
            <w:r w:rsidRPr="00D556EA">
              <w:rPr>
                <w:rFonts w:ascii="Arial" w:hAnsi="Arial" w:cs="Arial"/>
                <w:sz w:val="22"/>
                <w:szCs w:val="22"/>
                <w:lang w:val="fr-FR"/>
              </w:rPr>
              <w:t>Taff Gidi, Executive Director of Corporate Affairs</w:t>
            </w:r>
          </w:p>
          <w:p w14:paraId="05C8A2DE" w14:textId="5513F222" w:rsidR="00423FDC" w:rsidRPr="00D556EA" w:rsidRDefault="008B75CE" w:rsidP="00423FDC">
            <w:pPr>
              <w:pStyle w:val="Default"/>
              <w:numPr>
                <w:ilvl w:val="0"/>
                <w:numId w:val="7"/>
              </w:numPr>
              <w:ind w:left="303"/>
              <w:rPr>
                <w:rFonts w:ascii="Arial" w:hAnsi="Arial" w:cs="Arial"/>
                <w:sz w:val="22"/>
                <w:szCs w:val="22"/>
                <w:lang w:val="fr-FR"/>
              </w:rPr>
            </w:pPr>
            <w:r w:rsidRPr="00D556EA">
              <w:rPr>
                <w:rFonts w:ascii="Arial" w:hAnsi="Arial" w:cs="Arial"/>
                <w:sz w:val="22"/>
                <w:szCs w:val="22"/>
              </w:rPr>
              <w:t>Am</w:t>
            </w:r>
            <w:r w:rsidR="008054AC" w:rsidRPr="00D556EA">
              <w:rPr>
                <w:rFonts w:ascii="Arial" w:hAnsi="Arial" w:cs="Arial"/>
                <w:sz w:val="22"/>
                <w:szCs w:val="22"/>
              </w:rPr>
              <w:t>é</w:t>
            </w:r>
            <w:r w:rsidRPr="00D556EA">
              <w:rPr>
                <w:rFonts w:ascii="Arial" w:hAnsi="Arial" w:cs="Arial"/>
                <w:sz w:val="22"/>
                <w:szCs w:val="22"/>
              </w:rPr>
              <w:t>lie Bages, Executive Director of Strategy &amp; Partnerships</w:t>
            </w:r>
          </w:p>
          <w:p w14:paraId="0CD2F0CA" w14:textId="77777777" w:rsidR="00423FDC" w:rsidRPr="00D556EA" w:rsidRDefault="008B75CE" w:rsidP="00423FDC">
            <w:pPr>
              <w:pStyle w:val="Default"/>
              <w:numPr>
                <w:ilvl w:val="0"/>
                <w:numId w:val="7"/>
              </w:numPr>
              <w:ind w:left="303"/>
              <w:rPr>
                <w:rFonts w:ascii="Arial" w:hAnsi="Arial" w:cs="Arial"/>
                <w:sz w:val="22"/>
                <w:szCs w:val="22"/>
                <w:lang w:val="fr-FR"/>
              </w:rPr>
            </w:pPr>
            <w:r w:rsidRPr="00D556EA">
              <w:rPr>
                <w:rFonts w:ascii="Arial" w:hAnsi="Arial" w:cs="Arial"/>
                <w:sz w:val="22"/>
                <w:szCs w:val="22"/>
                <w:lang w:val="fr-FR"/>
              </w:rPr>
              <w:t>Prof</w:t>
            </w:r>
            <w:r w:rsidR="00423FDC" w:rsidRPr="00D556EA">
              <w:rPr>
                <w:rFonts w:ascii="Arial" w:hAnsi="Arial" w:cs="Arial"/>
                <w:sz w:val="22"/>
                <w:szCs w:val="22"/>
                <w:lang w:val="fr-FR"/>
              </w:rPr>
              <w:t>essor</w:t>
            </w:r>
            <w:r w:rsidRPr="00D556EA">
              <w:rPr>
                <w:rFonts w:ascii="Arial" w:hAnsi="Arial" w:cs="Arial"/>
                <w:sz w:val="22"/>
                <w:szCs w:val="22"/>
                <w:lang w:val="fr-FR"/>
              </w:rPr>
              <w:t xml:space="preserve"> Sir Rick Trainor, Non-Executive Director and </w:t>
            </w:r>
            <w:r w:rsidRPr="00D556EA">
              <w:rPr>
                <w:rFonts w:ascii="Arial" w:hAnsi="Arial" w:cs="Arial"/>
                <w:sz w:val="22"/>
                <w:szCs w:val="22"/>
              </w:rPr>
              <w:t>Chair of Warneford Park External Board</w:t>
            </w:r>
          </w:p>
          <w:p w14:paraId="42295152" w14:textId="15132A09" w:rsidR="00423FDC" w:rsidRPr="00D556EA" w:rsidRDefault="008B75CE" w:rsidP="00423FDC">
            <w:pPr>
              <w:pStyle w:val="Default"/>
              <w:numPr>
                <w:ilvl w:val="0"/>
                <w:numId w:val="7"/>
              </w:numPr>
              <w:ind w:left="303"/>
              <w:rPr>
                <w:rFonts w:ascii="Arial" w:hAnsi="Arial" w:cs="Arial"/>
                <w:sz w:val="22"/>
                <w:szCs w:val="22"/>
                <w:lang w:val="fr-FR"/>
              </w:rPr>
            </w:pPr>
            <w:r w:rsidRPr="00D556EA">
              <w:rPr>
                <w:rFonts w:ascii="Arial" w:hAnsi="Arial" w:cs="Arial"/>
                <w:sz w:val="22"/>
                <w:szCs w:val="22"/>
              </w:rPr>
              <w:lastRenderedPageBreak/>
              <w:t xml:space="preserve">Dr Lola Martos, Consultant Old Age Psychiatrist and Interim Clinical Director for OBSW Mental Health Directorate </w:t>
            </w:r>
          </w:p>
          <w:p w14:paraId="0430A4EF" w14:textId="1FBE8A7B" w:rsidR="00423FDC" w:rsidRPr="00D556EA" w:rsidRDefault="008B75CE" w:rsidP="00423FDC">
            <w:pPr>
              <w:pStyle w:val="Default"/>
              <w:numPr>
                <w:ilvl w:val="0"/>
                <w:numId w:val="7"/>
              </w:numPr>
              <w:ind w:left="303"/>
              <w:rPr>
                <w:rFonts w:ascii="Arial" w:hAnsi="Arial" w:cs="Arial"/>
                <w:sz w:val="22"/>
                <w:szCs w:val="22"/>
                <w:lang w:val="fr-FR"/>
              </w:rPr>
            </w:pPr>
            <w:r w:rsidRPr="00D556EA">
              <w:rPr>
                <w:rFonts w:ascii="Arial" w:hAnsi="Arial" w:cs="Arial"/>
                <w:sz w:val="22"/>
                <w:szCs w:val="22"/>
              </w:rPr>
              <w:t>Aideen-Niamh O’Neill, Experience</w:t>
            </w:r>
            <w:r w:rsidR="00480E66" w:rsidRPr="00D556EA">
              <w:rPr>
                <w:rFonts w:ascii="Arial" w:hAnsi="Arial" w:cs="Arial"/>
                <w:sz w:val="22"/>
                <w:szCs w:val="22"/>
              </w:rPr>
              <w:t xml:space="preserve"> &amp; Involvement Facilitator</w:t>
            </w:r>
          </w:p>
          <w:p w14:paraId="35641A60" w14:textId="77777777" w:rsidR="00423FDC" w:rsidRPr="00D556EA" w:rsidRDefault="008B75CE" w:rsidP="00423FDC">
            <w:pPr>
              <w:pStyle w:val="Default"/>
              <w:numPr>
                <w:ilvl w:val="0"/>
                <w:numId w:val="7"/>
              </w:numPr>
              <w:ind w:left="303"/>
              <w:rPr>
                <w:rFonts w:ascii="Arial" w:hAnsi="Arial" w:cs="Arial"/>
                <w:sz w:val="22"/>
                <w:szCs w:val="22"/>
                <w:lang w:val="fr-FR"/>
              </w:rPr>
            </w:pPr>
            <w:r w:rsidRPr="00D556EA">
              <w:rPr>
                <w:rFonts w:ascii="Arial" w:hAnsi="Arial" w:cs="Arial"/>
                <w:sz w:val="22"/>
                <w:szCs w:val="22"/>
              </w:rPr>
              <w:t xml:space="preserve">Samantha Robinson, Warneford Park Clinical Lead (Nursing) </w:t>
            </w:r>
          </w:p>
          <w:p w14:paraId="0C149A35" w14:textId="0393204D" w:rsidR="008B75CE" w:rsidRPr="00D556EA" w:rsidRDefault="008B75CE" w:rsidP="00952CB7">
            <w:pPr>
              <w:pStyle w:val="Default"/>
              <w:numPr>
                <w:ilvl w:val="0"/>
                <w:numId w:val="7"/>
              </w:numPr>
              <w:ind w:left="303"/>
              <w:rPr>
                <w:rFonts w:ascii="Arial" w:hAnsi="Arial" w:cs="Arial"/>
                <w:sz w:val="22"/>
                <w:szCs w:val="22"/>
                <w:lang w:val="fr-FR"/>
              </w:rPr>
            </w:pPr>
            <w:r w:rsidRPr="00D556EA">
              <w:rPr>
                <w:rFonts w:ascii="Arial" w:hAnsi="Arial" w:cs="Arial"/>
                <w:sz w:val="22"/>
                <w:szCs w:val="22"/>
              </w:rPr>
              <w:t>Lindsay Fenn, Senior Programme Manager, Warneford Park</w:t>
            </w:r>
          </w:p>
        </w:tc>
        <w:tc>
          <w:tcPr>
            <w:tcW w:w="688" w:type="pct"/>
          </w:tcPr>
          <w:p w14:paraId="0D6C8B1F" w14:textId="044B4EC9" w:rsidR="008B75CE" w:rsidRPr="00D556EA" w:rsidRDefault="008B75CE" w:rsidP="00952CB7">
            <w:pPr>
              <w:jc w:val="center"/>
              <w:rPr>
                <w:rFonts w:ascii="Arial" w:hAnsi="Arial" w:cs="Arial"/>
                <w:sz w:val="22"/>
                <w:szCs w:val="22"/>
              </w:rPr>
            </w:pPr>
            <w:r w:rsidRPr="00D556EA">
              <w:rPr>
                <w:rFonts w:ascii="Arial" w:hAnsi="Arial" w:cs="Arial"/>
                <w:sz w:val="22"/>
                <w:szCs w:val="22"/>
              </w:rPr>
              <w:lastRenderedPageBreak/>
              <w:t>Approx £50 per head</w:t>
            </w:r>
          </w:p>
        </w:tc>
        <w:tc>
          <w:tcPr>
            <w:tcW w:w="796" w:type="pct"/>
          </w:tcPr>
          <w:p w14:paraId="1821C9A7" w14:textId="6A9C71CE" w:rsidR="008B75CE" w:rsidRPr="00D556EA" w:rsidRDefault="008B75CE" w:rsidP="00952CB7">
            <w:pPr>
              <w:rPr>
                <w:rFonts w:ascii="Arial" w:hAnsi="Arial" w:cs="Arial"/>
                <w:sz w:val="22"/>
                <w:szCs w:val="22"/>
              </w:rPr>
            </w:pPr>
            <w:r w:rsidRPr="00D556EA">
              <w:rPr>
                <w:rFonts w:ascii="Arial" w:hAnsi="Arial" w:cs="Arial"/>
                <w:sz w:val="22"/>
                <w:szCs w:val="22"/>
              </w:rPr>
              <w:t>04/03/2025</w:t>
            </w:r>
          </w:p>
        </w:tc>
      </w:tr>
    </w:tbl>
    <w:p w14:paraId="2EEC7379" w14:textId="77777777" w:rsidR="00D556EA" w:rsidRDefault="00D556EA" w:rsidP="00E72D72">
      <w:pPr>
        <w:rPr>
          <w:rFonts w:ascii="Arial" w:hAnsi="Arial" w:cs="Arial"/>
          <w:b/>
          <w:u w:val="single"/>
        </w:rPr>
      </w:pPr>
    </w:p>
    <w:p w14:paraId="30C79E50" w14:textId="77777777" w:rsidR="00D556EA" w:rsidRPr="000D209E" w:rsidRDefault="00D556EA" w:rsidP="00E72D72">
      <w:pPr>
        <w:rPr>
          <w:rFonts w:ascii="Arial" w:hAnsi="Arial" w:cs="Arial"/>
          <w:b/>
          <w:u w:val="single"/>
        </w:rPr>
      </w:pPr>
    </w:p>
    <w:p w14:paraId="0AD78BD2" w14:textId="77777777" w:rsidR="00E72D72" w:rsidRPr="000D209E" w:rsidRDefault="00E72D72" w:rsidP="00E72D72">
      <w:pPr>
        <w:pStyle w:val="Heading3"/>
        <w:spacing w:before="0" w:after="0"/>
        <w:rPr>
          <w:rFonts w:ascii="Arial" w:hAnsi="Arial" w:cs="Arial"/>
          <w:sz w:val="24"/>
          <w:szCs w:val="24"/>
          <w:u w:val="single"/>
        </w:rPr>
      </w:pPr>
      <w:r w:rsidRPr="000D209E">
        <w:rPr>
          <w:rFonts w:ascii="Arial" w:hAnsi="Arial" w:cs="Arial"/>
          <w:sz w:val="24"/>
          <w:szCs w:val="24"/>
          <w:u w:val="single"/>
        </w:rPr>
        <w:t xml:space="preserve">GIFTS AND HOSPITALITY (DONATED INTO THE TRUST CHARITY) </w:t>
      </w:r>
    </w:p>
    <w:p w14:paraId="0A1BBCD3" w14:textId="77777777" w:rsidR="00E72D72" w:rsidRPr="000D209E" w:rsidRDefault="00E72D72" w:rsidP="00E72D72">
      <w:pPr>
        <w:pStyle w:val="Default"/>
        <w:rPr>
          <w:rFonts w:ascii="Arial" w:hAnsi="Arial" w:cs="Arial"/>
          <w:bCs/>
          <w:color w:val="auto"/>
          <w:lang w:val="en-US" w:eastAsia="en-US"/>
        </w:rPr>
      </w:pPr>
    </w:p>
    <w:tbl>
      <w:tblPr>
        <w:tblW w:w="523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4"/>
        <w:gridCol w:w="4078"/>
        <w:gridCol w:w="2186"/>
        <w:gridCol w:w="1232"/>
        <w:gridCol w:w="1501"/>
      </w:tblGrid>
      <w:tr w:rsidR="00E72D72" w:rsidRPr="000D209E" w14:paraId="69A2DA9C" w14:textId="77777777" w:rsidTr="00952CB7">
        <w:tc>
          <w:tcPr>
            <w:tcW w:w="230" w:type="pct"/>
          </w:tcPr>
          <w:p w14:paraId="6527B3B5" w14:textId="77777777" w:rsidR="00E72D72" w:rsidRPr="000D209E" w:rsidRDefault="00E72D72" w:rsidP="00952CB7">
            <w:pPr>
              <w:jc w:val="both"/>
              <w:rPr>
                <w:rFonts w:ascii="Arial" w:hAnsi="Arial" w:cs="Arial"/>
                <w:sz w:val="22"/>
                <w:szCs w:val="22"/>
              </w:rPr>
            </w:pPr>
          </w:p>
        </w:tc>
        <w:tc>
          <w:tcPr>
            <w:tcW w:w="2162" w:type="pct"/>
          </w:tcPr>
          <w:p w14:paraId="3F26046A" w14:textId="77777777" w:rsidR="00E72D72" w:rsidRPr="000D209E" w:rsidRDefault="00E72D72" w:rsidP="00952CB7">
            <w:pPr>
              <w:jc w:val="both"/>
              <w:rPr>
                <w:rFonts w:ascii="Arial" w:hAnsi="Arial" w:cs="Arial"/>
                <w:b/>
                <w:bCs/>
                <w:sz w:val="22"/>
                <w:szCs w:val="22"/>
              </w:rPr>
            </w:pPr>
            <w:r w:rsidRPr="000D209E">
              <w:rPr>
                <w:rFonts w:ascii="Arial" w:hAnsi="Arial" w:cs="Arial"/>
                <w:b/>
                <w:bCs/>
                <w:sz w:val="22"/>
                <w:szCs w:val="22"/>
              </w:rPr>
              <w:t>Details</w:t>
            </w:r>
          </w:p>
        </w:tc>
        <w:tc>
          <w:tcPr>
            <w:tcW w:w="1159" w:type="pct"/>
          </w:tcPr>
          <w:p w14:paraId="3084324C" w14:textId="77777777" w:rsidR="00E72D72" w:rsidRPr="000D209E" w:rsidRDefault="00E72D72" w:rsidP="00952CB7">
            <w:pPr>
              <w:jc w:val="both"/>
              <w:rPr>
                <w:rFonts w:ascii="Arial" w:hAnsi="Arial" w:cs="Arial"/>
                <w:b/>
                <w:bCs/>
                <w:sz w:val="22"/>
                <w:szCs w:val="22"/>
              </w:rPr>
            </w:pPr>
            <w:r w:rsidRPr="000D209E">
              <w:rPr>
                <w:rFonts w:ascii="Arial" w:hAnsi="Arial" w:cs="Arial"/>
                <w:b/>
                <w:bCs/>
                <w:sz w:val="22"/>
                <w:szCs w:val="22"/>
              </w:rPr>
              <w:t>Individuals</w:t>
            </w:r>
          </w:p>
        </w:tc>
        <w:tc>
          <w:tcPr>
            <w:tcW w:w="653" w:type="pct"/>
          </w:tcPr>
          <w:p w14:paraId="5A8A54A4" w14:textId="77777777" w:rsidR="00E72D72" w:rsidRPr="000D209E" w:rsidRDefault="00E72D72" w:rsidP="00952CB7">
            <w:pPr>
              <w:jc w:val="center"/>
              <w:rPr>
                <w:rFonts w:ascii="Arial" w:hAnsi="Arial" w:cs="Arial"/>
                <w:b/>
                <w:bCs/>
                <w:sz w:val="22"/>
                <w:szCs w:val="22"/>
              </w:rPr>
            </w:pPr>
            <w:r w:rsidRPr="000D209E">
              <w:rPr>
                <w:rFonts w:ascii="Arial" w:hAnsi="Arial" w:cs="Arial"/>
                <w:b/>
                <w:bCs/>
                <w:sz w:val="22"/>
                <w:szCs w:val="22"/>
              </w:rPr>
              <w:t>Est. Value</w:t>
            </w:r>
          </w:p>
        </w:tc>
        <w:tc>
          <w:tcPr>
            <w:tcW w:w="796" w:type="pct"/>
          </w:tcPr>
          <w:p w14:paraId="07DDF8EA" w14:textId="77777777" w:rsidR="00E72D72" w:rsidRPr="000D209E" w:rsidRDefault="00E72D72" w:rsidP="00952CB7">
            <w:pPr>
              <w:jc w:val="both"/>
              <w:rPr>
                <w:rFonts w:ascii="Arial" w:hAnsi="Arial" w:cs="Arial"/>
                <w:b/>
                <w:bCs/>
                <w:sz w:val="22"/>
                <w:szCs w:val="22"/>
              </w:rPr>
            </w:pPr>
            <w:r w:rsidRPr="000D209E">
              <w:rPr>
                <w:rFonts w:ascii="Arial" w:hAnsi="Arial" w:cs="Arial"/>
                <w:b/>
                <w:bCs/>
                <w:sz w:val="22"/>
                <w:szCs w:val="22"/>
              </w:rPr>
              <w:t>Date Reported</w:t>
            </w:r>
          </w:p>
        </w:tc>
      </w:tr>
      <w:tr w:rsidR="00E72D72" w:rsidRPr="000D209E" w14:paraId="27448C7F" w14:textId="77777777" w:rsidTr="00952CB7">
        <w:trPr>
          <w:trHeight w:val="2060"/>
        </w:trPr>
        <w:tc>
          <w:tcPr>
            <w:tcW w:w="230" w:type="pct"/>
            <w:tcBorders>
              <w:bottom w:val="single" w:sz="4" w:space="0" w:color="auto"/>
              <w:right w:val="single" w:sz="4" w:space="0" w:color="auto"/>
            </w:tcBorders>
          </w:tcPr>
          <w:p w14:paraId="27A975F4" w14:textId="77777777" w:rsidR="00E72D72" w:rsidRPr="000D209E" w:rsidRDefault="00E72D72" w:rsidP="00E72D72">
            <w:pPr>
              <w:pStyle w:val="Default"/>
              <w:numPr>
                <w:ilvl w:val="0"/>
                <w:numId w:val="6"/>
              </w:numPr>
              <w:rPr>
                <w:rFonts w:ascii="Arial" w:hAnsi="Arial" w:cs="Arial"/>
                <w:bCs/>
                <w:color w:val="auto"/>
                <w:lang w:val="en-US" w:eastAsia="en-US"/>
              </w:rPr>
            </w:pPr>
          </w:p>
        </w:tc>
        <w:tc>
          <w:tcPr>
            <w:tcW w:w="2162" w:type="pct"/>
            <w:tcBorders>
              <w:top w:val="single" w:sz="4" w:space="0" w:color="auto"/>
              <w:left w:val="single" w:sz="4" w:space="0" w:color="auto"/>
              <w:bottom w:val="single" w:sz="4" w:space="0" w:color="auto"/>
              <w:right w:val="single" w:sz="4" w:space="0" w:color="auto"/>
            </w:tcBorders>
          </w:tcPr>
          <w:p w14:paraId="2B1EDEF8" w14:textId="77777777" w:rsidR="00E72D72" w:rsidRPr="000D209E" w:rsidRDefault="00E72D72" w:rsidP="00952CB7">
            <w:pPr>
              <w:pStyle w:val="Default"/>
              <w:rPr>
                <w:rFonts w:ascii="Arial" w:hAnsi="Arial" w:cs="Arial"/>
                <w:bCs/>
                <w:color w:val="auto"/>
                <w:lang w:val="en-US" w:eastAsia="en-US"/>
              </w:rPr>
            </w:pPr>
            <w:r w:rsidRPr="000D209E">
              <w:rPr>
                <w:rFonts w:ascii="Arial" w:hAnsi="Arial" w:cs="Arial"/>
                <w:bCs/>
                <w:color w:val="auto"/>
                <w:lang w:val="en-US" w:eastAsia="en-US"/>
              </w:rPr>
              <w:t>M&amp;S Gift Card £50 from the father of a patient who was discharged</w:t>
            </w:r>
          </w:p>
        </w:tc>
        <w:tc>
          <w:tcPr>
            <w:tcW w:w="1159" w:type="pct"/>
            <w:tcBorders>
              <w:left w:val="single" w:sz="4" w:space="0" w:color="auto"/>
              <w:bottom w:val="single" w:sz="4" w:space="0" w:color="auto"/>
            </w:tcBorders>
          </w:tcPr>
          <w:p w14:paraId="5A5C94F4" w14:textId="77777777" w:rsidR="00E72D72" w:rsidRPr="000D209E" w:rsidRDefault="00E72D72" w:rsidP="00952CB7">
            <w:pPr>
              <w:pStyle w:val="Default"/>
              <w:rPr>
                <w:rFonts w:ascii="Arial" w:hAnsi="Arial" w:cs="Arial"/>
                <w:color w:val="auto"/>
              </w:rPr>
            </w:pPr>
            <w:r w:rsidRPr="000D209E">
              <w:rPr>
                <w:rFonts w:ascii="Arial" w:hAnsi="Arial" w:cs="Arial"/>
                <w:color w:val="auto"/>
              </w:rPr>
              <w:t>Dr Alvaro Barrera, Consultant Psychiatrist.  Vaughan Thomas Ward, Warneford Hospital</w:t>
            </w:r>
          </w:p>
        </w:tc>
        <w:tc>
          <w:tcPr>
            <w:tcW w:w="653" w:type="pct"/>
            <w:tcBorders>
              <w:bottom w:val="single" w:sz="4" w:space="0" w:color="auto"/>
            </w:tcBorders>
          </w:tcPr>
          <w:p w14:paraId="2CCB2BB5" w14:textId="77777777" w:rsidR="00E72D72" w:rsidRPr="000D209E" w:rsidRDefault="00E72D72" w:rsidP="00952CB7">
            <w:pPr>
              <w:jc w:val="center"/>
              <w:rPr>
                <w:rFonts w:ascii="Arial" w:hAnsi="Arial" w:cs="Arial"/>
              </w:rPr>
            </w:pPr>
            <w:r w:rsidRPr="000D209E">
              <w:rPr>
                <w:rFonts w:ascii="Arial" w:hAnsi="Arial" w:cs="Arial"/>
              </w:rPr>
              <w:t>£50</w:t>
            </w:r>
          </w:p>
        </w:tc>
        <w:tc>
          <w:tcPr>
            <w:tcW w:w="796" w:type="pct"/>
            <w:tcBorders>
              <w:bottom w:val="single" w:sz="4" w:space="0" w:color="auto"/>
            </w:tcBorders>
          </w:tcPr>
          <w:p w14:paraId="09589B25" w14:textId="77777777" w:rsidR="00E72D72" w:rsidRPr="000D209E" w:rsidRDefault="00E72D72" w:rsidP="00952CB7">
            <w:pPr>
              <w:rPr>
                <w:rFonts w:ascii="Arial" w:hAnsi="Arial" w:cs="Arial"/>
              </w:rPr>
            </w:pPr>
            <w:r w:rsidRPr="000D209E">
              <w:rPr>
                <w:rFonts w:ascii="Arial" w:hAnsi="Arial" w:cs="Arial"/>
              </w:rPr>
              <w:t>21/01/2025</w:t>
            </w:r>
          </w:p>
        </w:tc>
      </w:tr>
      <w:tr w:rsidR="00E72D72" w:rsidRPr="000D209E" w14:paraId="11609144" w14:textId="77777777" w:rsidTr="00952CB7">
        <w:trPr>
          <w:trHeight w:val="2060"/>
        </w:trPr>
        <w:tc>
          <w:tcPr>
            <w:tcW w:w="230" w:type="pct"/>
            <w:tcBorders>
              <w:bottom w:val="single" w:sz="4" w:space="0" w:color="auto"/>
              <w:right w:val="single" w:sz="4" w:space="0" w:color="auto"/>
            </w:tcBorders>
          </w:tcPr>
          <w:p w14:paraId="0BCEA481" w14:textId="77777777" w:rsidR="00E72D72" w:rsidRPr="000D209E" w:rsidRDefault="00E72D72" w:rsidP="00E72D72">
            <w:pPr>
              <w:pStyle w:val="Default"/>
              <w:numPr>
                <w:ilvl w:val="0"/>
                <w:numId w:val="6"/>
              </w:numPr>
              <w:rPr>
                <w:rFonts w:ascii="Arial" w:hAnsi="Arial" w:cs="Arial"/>
                <w:bCs/>
                <w:color w:val="auto"/>
                <w:lang w:val="en-US" w:eastAsia="en-US"/>
              </w:rPr>
            </w:pPr>
          </w:p>
        </w:tc>
        <w:tc>
          <w:tcPr>
            <w:tcW w:w="2162" w:type="pct"/>
            <w:tcBorders>
              <w:top w:val="single" w:sz="4" w:space="0" w:color="auto"/>
              <w:left w:val="single" w:sz="4" w:space="0" w:color="auto"/>
              <w:bottom w:val="single" w:sz="4" w:space="0" w:color="auto"/>
              <w:right w:val="single" w:sz="4" w:space="0" w:color="auto"/>
            </w:tcBorders>
          </w:tcPr>
          <w:p w14:paraId="11899D77" w14:textId="77777777" w:rsidR="00E72D72" w:rsidRPr="000D209E" w:rsidRDefault="00E72D72" w:rsidP="00952CB7">
            <w:pPr>
              <w:pStyle w:val="Default"/>
              <w:rPr>
                <w:rFonts w:ascii="Arial" w:hAnsi="Arial" w:cs="Arial"/>
                <w:bCs/>
                <w:color w:val="auto"/>
                <w:lang w:val="en-US" w:eastAsia="en-US"/>
              </w:rPr>
            </w:pPr>
            <w:r w:rsidRPr="000D209E">
              <w:rPr>
                <w:rFonts w:ascii="Arial" w:hAnsi="Arial" w:cs="Arial"/>
                <w:bCs/>
                <w:color w:val="auto"/>
                <w:lang w:val="en-US" w:eastAsia="en-US"/>
              </w:rPr>
              <w:t>A previous patient on the ward who the therapists had been working with gave a £50 M&amp;S gift card to the therapist after her discharge from hospital for the Therapy Team.</w:t>
            </w:r>
          </w:p>
        </w:tc>
        <w:tc>
          <w:tcPr>
            <w:tcW w:w="1159" w:type="pct"/>
            <w:tcBorders>
              <w:left w:val="single" w:sz="4" w:space="0" w:color="auto"/>
              <w:bottom w:val="single" w:sz="4" w:space="0" w:color="auto"/>
            </w:tcBorders>
          </w:tcPr>
          <w:p w14:paraId="676AA556" w14:textId="77777777" w:rsidR="00E72D72" w:rsidRPr="000D209E" w:rsidRDefault="00E72D72" w:rsidP="00952CB7">
            <w:pPr>
              <w:pStyle w:val="Default"/>
              <w:rPr>
                <w:rFonts w:ascii="Arial" w:hAnsi="Arial" w:cs="Arial"/>
                <w:color w:val="auto"/>
              </w:rPr>
            </w:pPr>
            <w:r w:rsidRPr="000D209E">
              <w:rPr>
                <w:rFonts w:ascii="Arial" w:hAnsi="Arial" w:cs="Arial"/>
                <w:color w:val="auto"/>
              </w:rPr>
              <w:t>Nico Mendiola, Clinical Lead Physiotherapist, Bicester and City Community Hospital</w:t>
            </w:r>
          </w:p>
        </w:tc>
        <w:tc>
          <w:tcPr>
            <w:tcW w:w="653" w:type="pct"/>
            <w:tcBorders>
              <w:bottom w:val="single" w:sz="4" w:space="0" w:color="auto"/>
            </w:tcBorders>
          </w:tcPr>
          <w:p w14:paraId="0155BC8C" w14:textId="77777777" w:rsidR="00E72D72" w:rsidRPr="000D209E" w:rsidRDefault="00E72D72" w:rsidP="00952CB7">
            <w:pPr>
              <w:jc w:val="center"/>
              <w:rPr>
                <w:rFonts w:ascii="Arial" w:hAnsi="Arial" w:cs="Arial"/>
              </w:rPr>
            </w:pPr>
            <w:r w:rsidRPr="000D209E">
              <w:rPr>
                <w:rFonts w:ascii="Arial" w:hAnsi="Arial" w:cs="Arial"/>
              </w:rPr>
              <w:t>£50</w:t>
            </w:r>
          </w:p>
        </w:tc>
        <w:tc>
          <w:tcPr>
            <w:tcW w:w="796" w:type="pct"/>
            <w:tcBorders>
              <w:bottom w:val="single" w:sz="4" w:space="0" w:color="auto"/>
            </w:tcBorders>
          </w:tcPr>
          <w:p w14:paraId="512EF457" w14:textId="77777777" w:rsidR="00E72D72" w:rsidRPr="000D209E" w:rsidRDefault="00E72D72" w:rsidP="00952CB7">
            <w:pPr>
              <w:rPr>
                <w:rFonts w:ascii="Arial" w:hAnsi="Arial" w:cs="Arial"/>
              </w:rPr>
            </w:pPr>
            <w:r w:rsidRPr="000D209E">
              <w:rPr>
                <w:rFonts w:ascii="Arial" w:hAnsi="Arial" w:cs="Arial"/>
              </w:rPr>
              <w:t>11/02/2025</w:t>
            </w:r>
          </w:p>
        </w:tc>
      </w:tr>
    </w:tbl>
    <w:p w14:paraId="40B18C9C" w14:textId="77777777" w:rsidR="00E72D72" w:rsidRPr="000D209E" w:rsidRDefault="00E72D72" w:rsidP="00E72D72">
      <w:pPr>
        <w:pStyle w:val="Default"/>
        <w:rPr>
          <w:rFonts w:ascii="Arial" w:hAnsi="Arial" w:cs="Arial"/>
          <w:bCs/>
          <w:color w:val="auto"/>
          <w:lang w:val="en-US" w:eastAsia="en-US"/>
        </w:rPr>
      </w:pPr>
    </w:p>
    <w:p w14:paraId="766C0B45" w14:textId="77777777" w:rsidR="00E72D72" w:rsidRPr="000D209E" w:rsidRDefault="00E72D72" w:rsidP="00E72D72">
      <w:pPr>
        <w:jc w:val="both"/>
        <w:rPr>
          <w:rFonts w:ascii="Arial" w:hAnsi="Arial" w:cs="Arial"/>
          <w:bCs/>
          <w:u w:val="single"/>
        </w:rPr>
      </w:pPr>
      <w:r w:rsidRPr="000D209E">
        <w:rPr>
          <w:rFonts w:ascii="Arial" w:hAnsi="Arial" w:cs="Arial"/>
          <w:b/>
          <w:u w:val="single"/>
        </w:rPr>
        <w:t xml:space="preserve">GIFTS AND HOSPITALITY (INVESTIGATION/BREACHES) </w:t>
      </w:r>
    </w:p>
    <w:p w14:paraId="29F944AA" w14:textId="77777777" w:rsidR="00E72D72" w:rsidRPr="000D209E" w:rsidRDefault="00E72D72" w:rsidP="00E72D72">
      <w:pPr>
        <w:jc w:val="both"/>
        <w:rPr>
          <w:rFonts w:ascii="Arial" w:hAnsi="Arial" w:cs="Arial"/>
          <w:bCs/>
        </w:rPr>
      </w:pPr>
      <w:r w:rsidRPr="000D209E">
        <w:rPr>
          <w:rFonts w:ascii="Arial" w:hAnsi="Arial" w:cs="Arial"/>
          <w:bCs/>
        </w:rPr>
        <w:t>Cases are under investigation, if vouchers have been accepted from patients/families then there will have been a breach of policy and this will be discussed with staff who will be reminded of the guidance to follow.</w:t>
      </w:r>
      <w:r w:rsidRPr="000D209E">
        <w:rPr>
          <w:rStyle w:val="FootnoteReference"/>
          <w:rFonts w:ascii="Arial" w:hAnsi="Arial" w:cs="Arial"/>
          <w:bCs/>
        </w:rPr>
        <w:footnoteReference w:id="2"/>
      </w:r>
      <w:r w:rsidRPr="000D209E">
        <w:rPr>
          <w:rFonts w:ascii="Arial" w:hAnsi="Arial" w:cs="Arial"/>
          <w:bCs/>
        </w:rPr>
        <w:t xml:space="preserve">  However, if possible to decline or redirect the vouchers to the Trust’s Charity then this will be done as an alternative.   </w:t>
      </w:r>
    </w:p>
    <w:p w14:paraId="5ACBE521" w14:textId="77777777" w:rsidR="00E72D72" w:rsidRPr="000D209E" w:rsidRDefault="00E72D72" w:rsidP="00E72D72">
      <w:pPr>
        <w:pStyle w:val="Default"/>
        <w:jc w:val="both"/>
        <w:rPr>
          <w:rFonts w:ascii="Arial" w:hAnsi="Arial" w:cs="Arial"/>
          <w:bCs/>
          <w:color w:val="4472C4" w:themeColor="accent1"/>
          <w:lang w:val="en-US" w:eastAsia="en-US"/>
        </w:rPr>
      </w:pPr>
    </w:p>
    <w:tbl>
      <w:tblPr>
        <w:tblW w:w="523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2"/>
        <w:gridCol w:w="4622"/>
        <w:gridCol w:w="1996"/>
        <w:gridCol w:w="2401"/>
      </w:tblGrid>
      <w:tr w:rsidR="00E72D72" w:rsidRPr="000D209E" w14:paraId="2D1120B0" w14:textId="77777777" w:rsidTr="00952CB7">
        <w:tc>
          <w:tcPr>
            <w:tcW w:w="218" w:type="pct"/>
            <w:tcBorders>
              <w:top w:val="single" w:sz="6" w:space="0" w:color="000000" w:themeColor="text1"/>
            </w:tcBorders>
          </w:tcPr>
          <w:p w14:paraId="5B2205BE" w14:textId="77777777" w:rsidR="00E72D72" w:rsidRPr="000D209E" w:rsidRDefault="00E72D72" w:rsidP="00952CB7">
            <w:pPr>
              <w:jc w:val="both"/>
              <w:rPr>
                <w:rFonts w:ascii="Arial" w:hAnsi="Arial" w:cs="Arial"/>
                <w:sz w:val="22"/>
                <w:szCs w:val="22"/>
              </w:rPr>
            </w:pPr>
          </w:p>
        </w:tc>
        <w:tc>
          <w:tcPr>
            <w:tcW w:w="2450" w:type="pct"/>
            <w:tcBorders>
              <w:top w:val="single" w:sz="6" w:space="0" w:color="000000" w:themeColor="text1"/>
            </w:tcBorders>
          </w:tcPr>
          <w:p w14:paraId="4343334C" w14:textId="77777777" w:rsidR="00E72D72" w:rsidRPr="000D209E" w:rsidRDefault="00E72D72" w:rsidP="00952CB7">
            <w:pPr>
              <w:jc w:val="both"/>
              <w:rPr>
                <w:rFonts w:ascii="Arial" w:hAnsi="Arial" w:cs="Arial"/>
                <w:b/>
                <w:bCs/>
                <w:sz w:val="22"/>
                <w:szCs w:val="22"/>
              </w:rPr>
            </w:pPr>
            <w:r w:rsidRPr="000D209E">
              <w:rPr>
                <w:rFonts w:ascii="Arial" w:hAnsi="Arial" w:cs="Arial"/>
                <w:b/>
                <w:bCs/>
                <w:sz w:val="22"/>
                <w:szCs w:val="22"/>
              </w:rPr>
              <w:t>Details</w:t>
            </w:r>
          </w:p>
        </w:tc>
        <w:tc>
          <w:tcPr>
            <w:tcW w:w="1058" w:type="pct"/>
            <w:tcBorders>
              <w:top w:val="single" w:sz="6" w:space="0" w:color="000000" w:themeColor="text1"/>
            </w:tcBorders>
          </w:tcPr>
          <w:p w14:paraId="0413CC52" w14:textId="77777777" w:rsidR="00E72D72" w:rsidRPr="000D209E" w:rsidRDefault="00E72D72" w:rsidP="00952CB7">
            <w:pPr>
              <w:jc w:val="center"/>
              <w:rPr>
                <w:rFonts w:ascii="Arial" w:hAnsi="Arial" w:cs="Arial"/>
                <w:b/>
                <w:bCs/>
                <w:sz w:val="22"/>
                <w:szCs w:val="22"/>
              </w:rPr>
            </w:pPr>
            <w:r w:rsidRPr="000D209E">
              <w:rPr>
                <w:rFonts w:ascii="Arial" w:hAnsi="Arial" w:cs="Arial"/>
                <w:b/>
                <w:bCs/>
                <w:sz w:val="22"/>
                <w:szCs w:val="22"/>
              </w:rPr>
              <w:t>Est. Value</w:t>
            </w:r>
          </w:p>
        </w:tc>
        <w:tc>
          <w:tcPr>
            <w:tcW w:w="1273" w:type="pct"/>
            <w:tcBorders>
              <w:top w:val="single" w:sz="6" w:space="0" w:color="000000" w:themeColor="text1"/>
            </w:tcBorders>
          </w:tcPr>
          <w:p w14:paraId="069213E0" w14:textId="77777777" w:rsidR="00E72D72" w:rsidRPr="000D209E" w:rsidRDefault="00E72D72" w:rsidP="00952CB7">
            <w:pPr>
              <w:jc w:val="both"/>
              <w:rPr>
                <w:rFonts w:ascii="Arial" w:hAnsi="Arial" w:cs="Arial"/>
                <w:b/>
                <w:bCs/>
                <w:sz w:val="22"/>
                <w:szCs w:val="22"/>
              </w:rPr>
            </w:pPr>
            <w:r w:rsidRPr="000D209E">
              <w:rPr>
                <w:rFonts w:ascii="Arial" w:hAnsi="Arial" w:cs="Arial"/>
                <w:b/>
                <w:bCs/>
                <w:sz w:val="22"/>
                <w:szCs w:val="22"/>
              </w:rPr>
              <w:t>Date Reported</w:t>
            </w:r>
          </w:p>
        </w:tc>
      </w:tr>
      <w:tr w:rsidR="00E72D72" w:rsidRPr="000D209E" w14:paraId="371CB4C4" w14:textId="77777777" w:rsidTr="00952CB7">
        <w:tc>
          <w:tcPr>
            <w:tcW w:w="218" w:type="pct"/>
            <w:tcBorders>
              <w:right w:val="single" w:sz="4" w:space="0" w:color="auto"/>
            </w:tcBorders>
          </w:tcPr>
          <w:p w14:paraId="051FCF24" w14:textId="77777777" w:rsidR="00E72D72" w:rsidRPr="000D209E" w:rsidRDefault="00E72D72" w:rsidP="00952CB7">
            <w:pPr>
              <w:jc w:val="both"/>
              <w:rPr>
                <w:rFonts w:ascii="Arial" w:hAnsi="Arial" w:cs="Arial"/>
                <w:bCs/>
                <w:highlight w:val="yellow"/>
              </w:rPr>
            </w:pPr>
          </w:p>
        </w:tc>
        <w:tc>
          <w:tcPr>
            <w:tcW w:w="2450" w:type="pct"/>
          </w:tcPr>
          <w:p w14:paraId="305A4B55" w14:textId="77777777" w:rsidR="00E72D72" w:rsidRPr="000D209E" w:rsidRDefault="00E72D72" w:rsidP="00952CB7">
            <w:pPr>
              <w:jc w:val="both"/>
              <w:rPr>
                <w:rFonts w:ascii="Arial" w:hAnsi="Arial" w:cs="Arial"/>
                <w:bCs/>
              </w:rPr>
            </w:pPr>
            <w:r w:rsidRPr="000D209E">
              <w:rPr>
                <w:rFonts w:ascii="Arial" w:hAnsi="Arial" w:cs="Arial"/>
                <w:bCs/>
              </w:rPr>
              <w:t>None during the reporting period.</w:t>
            </w:r>
          </w:p>
        </w:tc>
        <w:tc>
          <w:tcPr>
            <w:tcW w:w="1058" w:type="pct"/>
          </w:tcPr>
          <w:p w14:paraId="1308B8A6" w14:textId="77777777" w:rsidR="00E72D72" w:rsidRPr="000D209E" w:rsidRDefault="00E72D72" w:rsidP="00952CB7">
            <w:pPr>
              <w:jc w:val="center"/>
              <w:rPr>
                <w:rFonts w:ascii="Arial" w:hAnsi="Arial" w:cs="Arial"/>
                <w:highlight w:val="yellow"/>
              </w:rPr>
            </w:pPr>
          </w:p>
        </w:tc>
        <w:tc>
          <w:tcPr>
            <w:tcW w:w="1273" w:type="pct"/>
          </w:tcPr>
          <w:p w14:paraId="50A077B1" w14:textId="77777777" w:rsidR="00E72D72" w:rsidRPr="000D209E" w:rsidRDefault="00E72D72" w:rsidP="00952CB7">
            <w:pPr>
              <w:jc w:val="both"/>
              <w:rPr>
                <w:rFonts w:ascii="Arial" w:hAnsi="Arial" w:cs="Arial"/>
              </w:rPr>
            </w:pPr>
          </w:p>
        </w:tc>
      </w:tr>
    </w:tbl>
    <w:p w14:paraId="634F9985" w14:textId="77777777" w:rsidR="00E72D72" w:rsidRDefault="00E72D72" w:rsidP="00E72D72">
      <w:pPr>
        <w:rPr>
          <w:rFonts w:ascii="Arial" w:hAnsi="Arial" w:cs="Arial"/>
        </w:rPr>
      </w:pPr>
    </w:p>
    <w:p w14:paraId="3120BE2D" w14:textId="77777777" w:rsidR="00D556EA" w:rsidRPr="000D209E" w:rsidRDefault="00D556EA" w:rsidP="00E72D72">
      <w:pPr>
        <w:rPr>
          <w:rFonts w:ascii="Arial" w:hAnsi="Arial" w:cs="Arial"/>
        </w:rPr>
      </w:pPr>
    </w:p>
    <w:p w14:paraId="7FC166BE" w14:textId="77777777" w:rsidR="00E72D72" w:rsidRPr="000D209E" w:rsidRDefault="00E72D72" w:rsidP="00E72D72">
      <w:pPr>
        <w:pStyle w:val="Heading3"/>
        <w:spacing w:before="0" w:after="0"/>
        <w:rPr>
          <w:rFonts w:ascii="Arial" w:hAnsi="Arial" w:cs="Arial"/>
          <w:sz w:val="24"/>
          <w:szCs w:val="24"/>
          <w:u w:val="single"/>
        </w:rPr>
      </w:pPr>
      <w:r w:rsidRPr="000D209E">
        <w:rPr>
          <w:rFonts w:ascii="Arial" w:hAnsi="Arial" w:cs="Arial"/>
          <w:sz w:val="24"/>
          <w:szCs w:val="24"/>
          <w:u w:val="single"/>
        </w:rPr>
        <w:lastRenderedPageBreak/>
        <w:t xml:space="preserve">SPONSORSHIP </w:t>
      </w:r>
    </w:p>
    <w:p w14:paraId="398F88A6" w14:textId="77777777" w:rsidR="00E72D72" w:rsidRPr="000D209E" w:rsidRDefault="00E72D72" w:rsidP="00E72D72">
      <w:pPr>
        <w:pStyle w:val="Default"/>
        <w:rPr>
          <w:rFonts w:ascii="Arial" w:hAnsi="Arial" w:cs="Arial"/>
          <w:bCs/>
          <w:color w:val="auto"/>
          <w:lang w:val="en-US" w:eastAsia="en-US"/>
        </w:rPr>
      </w:pPr>
    </w:p>
    <w:tbl>
      <w:tblPr>
        <w:tblW w:w="523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
        <w:gridCol w:w="4099"/>
        <w:gridCol w:w="2186"/>
        <w:gridCol w:w="1232"/>
        <w:gridCol w:w="1503"/>
      </w:tblGrid>
      <w:tr w:rsidR="00E72D72" w:rsidRPr="000D209E" w14:paraId="152F25A9" w14:textId="77777777" w:rsidTr="00952CB7">
        <w:tc>
          <w:tcPr>
            <w:tcW w:w="218" w:type="pct"/>
            <w:tcBorders>
              <w:top w:val="single" w:sz="4" w:space="0" w:color="000000" w:themeColor="text1"/>
              <w:bottom w:val="single" w:sz="4" w:space="0" w:color="auto"/>
            </w:tcBorders>
          </w:tcPr>
          <w:p w14:paraId="527A2B6F" w14:textId="77777777" w:rsidR="00E72D72" w:rsidRPr="000D209E" w:rsidRDefault="00E72D72" w:rsidP="00952CB7">
            <w:pPr>
              <w:jc w:val="both"/>
              <w:rPr>
                <w:rFonts w:ascii="Arial" w:hAnsi="Arial" w:cs="Arial"/>
                <w:sz w:val="22"/>
                <w:szCs w:val="22"/>
              </w:rPr>
            </w:pPr>
          </w:p>
        </w:tc>
        <w:tc>
          <w:tcPr>
            <w:tcW w:w="2173" w:type="pct"/>
            <w:tcBorders>
              <w:top w:val="single" w:sz="4" w:space="0" w:color="000000" w:themeColor="text1"/>
              <w:bottom w:val="single" w:sz="4" w:space="0" w:color="auto"/>
            </w:tcBorders>
          </w:tcPr>
          <w:p w14:paraId="33E12714" w14:textId="77777777" w:rsidR="00E72D72" w:rsidRPr="000D209E" w:rsidRDefault="00E72D72" w:rsidP="00952CB7">
            <w:pPr>
              <w:jc w:val="both"/>
              <w:rPr>
                <w:rFonts w:ascii="Arial" w:hAnsi="Arial" w:cs="Arial"/>
                <w:b/>
                <w:bCs/>
                <w:sz w:val="22"/>
                <w:szCs w:val="22"/>
              </w:rPr>
            </w:pPr>
            <w:r w:rsidRPr="000D209E">
              <w:rPr>
                <w:rFonts w:ascii="Arial" w:hAnsi="Arial" w:cs="Arial"/>
                <w:b/>
                <w:bCs/>
                <w:sz w:val="22"/>
                <w:szCs w:val="22"/>
              </w:rPr>
              <w:t>Details</w:t>
            </w:r>
          </w:p>
        </w:tc>
        <w:tc>
          <w:tcPr>
            <w:tcW w:w="1159" w:type="pct"/>
            <w:tcBorders>
              <w:top w:val="single" w:sz="4" w:space="0" w:color="000000" w:themeColor="text1"/>
              <w:bottom w:val="single" w:sz="4" w:space="0" w:color="auto"/>
            </w:tcBorders>
          </w:tcPr>
          <w:p w14:paraId="5FA4F75D" w14:textId="77777777" w:rsidR="00E72D72" w:rsidRPr="000D209E" w:rsidRDefault="00E72D72" w:rsidP="00952CB7">
            <w:pPr>
              <w:jc w:val="both"/>
              <w:rPr>
                <w:rFonts w:ascii="Arial" w:hAnsi="Arial" w:cs="Arial"/>
                <w:b/>
                <w:bCs/>
                <w:sz w:val="22"/>
                <w:szCs w:val="22"/>
              </w:rPr>
            </w:pPr>
            <w:r w:rsidRPr="000D209E">
              <w:rPr>
                <w:rFonts w:ascii="Arial" w:hAnsi="Arial" w:cs="Arial"/>
                <w:b/>
                <w:bCs/>
                <w:sz w:val="22"/>
                <w:szCs w:val="22"/>
              </w:rPr>
              <w:t>Individuals</w:t>
            </w:r>
          </w:p>
        </w:tc>
        <w:tc>
          <w:tcPr>
            <w:tcW w:w="653" w:type="pct"/>
            <w:tcBorders>
              <w:top w:val="single" w:sz="4" w:space="0" w:color="000000" w:themeColor="text1"/>
              <w:bottom w:val="single" w:sz="4" w:space="0" w:color="auto"/>
            </w:tcBorders>
          </w:tcPr>
          <w:p w14:paraId="56B2A777" w14:textId="77777777" w:rsidR="00E72D72" w:rsidRPr="000D209E" w:rsidRDefault="00E72D72" w:rsidP="00952CB7">
            <w:pPr>
              <w:jc w:val="center"/>
              <w:rPr>
                <w:rFonts w:ascii="Arial" w:hAnsi="Arial" w:cs="Arial"/>
                <w:b/>
                <w:bCs/>
                <w:sz w:val="22"/>
                <w:szCs w:val="22"/>
              </w:rPr>
            </w:pPr>
            <w:r w:rsidRPr="000D209E">
              <w:rPr>
                <w:rFonts w:ascii="Arial" w:hAnsi="Arial" w:cs="Arial"/>
                <w:b/>
                <w:bCs/>
                <w:sz w:val="22"/>
                <w:szCs w:val="22"/>
              </w:rPr>
              <w:t>Est. Value</w:t>
            </w:r>
          </w:p>
        </w:tc>
        <w:tc>
          <w:tcPr>
            <w:tcW w:w="797" w:type="pct"/>
            <w:tcBorders>
              <w:top w:val="single" w:sz="4" w:space="0" w:color="000000" w:themeColor="text1"/>
              <w:bottom w:val="single" w:sz="4" w:space="0" w:color="auto"/>
            </w:tcBorders>
          </w:tcPr>
          <w:p w14:paraId="1ECF63AA" w14:textId="77777777" w:rsidR="00E72D72" w:rsidRPr="000D209E" w:rsidRDefault="00E72D72" w:rsidP="00952CB7">
            <w:pPr>
              <w:jc w:val="both"/>
              <w:rPr>
                <w:rFonts w:ascii="Arial" w:hAnsi="Arial" w:cs="Arial"/>
                <w:b/>
                <w:bCs/>
                <w:sz w:val="22"/>
                <w:szCs w:val="22"/>
              </w:rPr>
            </w:pPr>
            <w:r w:rsidRPr="000D209E">
              <w:rPr>
                <w:rFonts w:ascii="Arial" w:hAnsi="Arial" w:cs="Arial"/>
                <w:b/>
                <w:bCs/>
                <w:sz w:val="22"/>
                <w:szCs w:val="22"/>
              </w:rPr>
              <w:t>Date Reported</w:t>
            </w:r>
          </w:p>
        </w:tc>
      </w:tr>
      <w:tr w:rsidR="00E72D72" w:rsidRPr="000D209E" w14:paraId="5094A08A" w14:textId="77777777" w:rsidTr="00952CB7">
        <w:tc>
          <w:tcPr>
            <w:tcW w:w="218" w:type="pct"/>
            <w:tcBorders>
              <w:bottom w:val="single" w:sz="6" w:space="0" w:color="000000" w:themeColor="text1"/>
              <w:right w:val="single" w:sz="4" w:space="0" w:color="auto"/>
            </w:tcBorders>
          </w:tcPr>
          <w:p w14:paraId="4CC48103" w14:textId="77777777" w:rsidR="00E72D72" w:rsidRPr="000D209E" w:rsidRDefault="00E72D72" w:rsidP="00952CB7">
            <w:pPr>
              <w:jc w:val="both"/>
              <w:rPr>
                <w:rFonts w:ascii="Arial" w:hAnsi="Arial" w:cs="Arial"/>
                <w:bCs/>
                <w:highlight w:val="yellow"/>
              </w:rPr>
            </w:pPr>
          </w:p>
        </w:tc>
        <w:tc>
          <w:tcPr>
            <w:tcW w:w="2173" w:type="pct"/>
            <w:tcBorders>
              <w:bottom w:val="single" w:sz="6" w:space="0" w:color="000000" w:themeColor="text1"/>
            </w:tcBorders>
          </w:tcPr>
          <w:p w14:paraId="299627E8" w14:textId="77777777" w:rsidR="00E72D72" w:rsidRPr="000D209E" w:rsidRDefault="00E72D72" w:rsidP="00952CB7">
            <w:pPr>
              <w:jc w:val="both"/>
              <w:rPr>
                <w:rFonts w:ascii="Arial" w:hAnsi="Arial" w:cs="Arial"/>
                <w:bCs/>
                <w:highlight w:val="yellow"/>
              </w:rPr>
            </w:pPr>
            <w:r w:rsidRPr="000D209E">
              <w:rPr>
                <w:rFonts w:ascii="Arial" w:hAnsi="Arial" w:cs="Arial"/>
                <w:bCs/>
              </w:rPr>
              <w:t>None during the reporting period.</w:t>
            </w:r>
          </w:p>
        </w:tc>
        <w:tc>
          <w:tcPr>
            <w:tcW w:w="1159" w:type="pct"/>
            <w:tcBorders>
              <w:bottom w:val="single" w:sz="6" w:space="0" w:color="000000" w:themeColor="text1"/>
            </w:tcBorders>
          </w:tcPr>
          <w:p w14:paraId="0085C4A1" w14:textId="77777777" w:rsidR="00E72D72" w:rsidRPr="000D209E" w:rsidRDefault="00E72D72" w:rsidP="00952CB7">
            <w:pPr>
              <w:rPr>
                <w:rFonts w:ascii="Arial" w:hAnsi="Arial" w:cs="Arial"/>
                <w:highlight w:val="yellow"/>
              </w:rPr>
            </w:pPr>
          </w:p>
        </w:tc>
        <w:tc>
          <w:tcPr>
            <w:tcW w:w="653" w:type="pct"/>
            <w:tcBorders>
              <w:bottom w:val="single" w:sz="6" w:space="0" w:color="000000" w:themeColor="text1"/>
            </w:tcBorders>
          </w:tcPr>
          <w:p w14:paraId="26D503B2" w14:textId="77777777" w:rsidR="00E72D72" w:rsidRPr="000D209E" w:rsidRDefault="00E72D72" w:rsidP="00952CB7">
            <w:pPr>
              <w:jc w:val="center"/>
              <w:rPr>
                <w:rFonts w:ascii="Arial" w:hAnsi="Arial" w:cs="Arial"/>
                <w:highlight w:val="yellow"/>
              </w:rPr>
            </w:pPr>
          </w:p>
        </w:tc>
        <w:tc>
          <w:tcPr>
            <w:tcW w:w="797" w:type="pct"/>
            <w:tcBorders>
              <w:bottom w:val="single" w:sz="6" w:space="0" w:color="000000" w:themeColor="text1"/>
            </w:tcBorders>
          </w:tcPr>
          <w:p w14:paraId="54FB87C6" w14:textId="77777777" w:rsidR="00E72D72" w:rsidRPr="000D209E" w:rsidRDefault="00E72D72" w:rsidP="00952CB7">
            <w:pPr>
              <w:jc w:val="both"/>
              <w:rPr>
                <w:rFonts w:ascii="Arial" w:hAnsi="Arial" w:cs="Arial"/>
              </w:rPr>
            </w:pPr>
          </w:p>
        </w:tc>
      </w:tr>
    </w:tbl>
    <w:p w14:paraId="70DFBBFA" w14:textId="77777777" w:rsidR="00E72D72" w:rsidRPr="000D209E" w:rsidRDefault="00E72D72" w:rsidP="00E72D72">
      <w:pPr>
        <w:pStyle w:val="Default"/>
        <w:rPr>
          <w:rFonts w:ascii="Arial" w:hAnsi="Arial" w:cs="Arial"/>
          <w:bCs/>
          <w:color w:val="auto"/>
          <w:lang w:val="en-US" w:eastAsia="en-US"/>
        </w:rPr>
      </w:pPr>
    </w:p>
    <w:p w14:paraId="523B4A99" w14:textId="77777777" w:rsidR="00E72D72" w:rsidRPr="000D209E" w:rsidRDefault="00E72D72" w:rsidP="00E72D72">
      <w:pPr>
        <w:jc w:val="both"/>
        <w:rPr>
          <w:rFonts w:ascii="Arial" w:hAnsi="Arial" w:cs="Arial"/>
          <w:b/>
        </w:rPr>
      </w:pPr>
    </w:p>
    <w:p w14:paraId="3DE6BF66" w14:textId="77777777" w:rsidR="003F7A72" w:rsidRPr="000D209E" w:rsidRDefault="003F7A72" w:rsidP="00053248">
      <w:pPr>
        <w:pStyle w:val="TableParagraph"/>
        <w:tabs>
          <w:tab w:val="left" w:pos="1275"/>
        </w:tabs>
        <w:ind w:right="664"/>
        <w:rPr>
          <w:lang w:val="en-GB"/>
        </w:rPr>
      </w:pPr>
    </w:p>
    <w:sectPr w:rsidR="003F7A72" w:rsidRPr="000D209E" w:rsidSect="00E50709">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C06C35" w14:textId="77777777" w:rsidR="00874620" w:rsidRDefault="00874620" w:rsidP="00E50709">
      <w:r>
        <w:separator/>
      </w:r>
    </w:p>
  </w:endnote>
  <w:endnote w:type="continuationSeparator" w:id="0">
    <w:p w14:paraId="3A96899F" w14:textId="77777777" w:rsidR="00874620" w:rsidRDefault="00874620" w:rsidP="00E507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DC15A" w14:textId="77777777" w:rsidR="00FE1C71" w:rsidRDefault="00FE1C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8DCE9" w14:textId="77777777" w:rsidR="00FE1C71" w:rsidRDefault="00FE1C7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4844D" w14:textId="77777777" w:rsidR="00FE1C71" w:rsidRDefault="00FE1C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EFA0B7" w14:textId="77777777" w:rsidR="00874620" w:rsidRDefault="00874620" w:rsidP="00E50709">
      <w:r>
        <w:separator/>
      </w:r>
    </w:p>
  </w:footnote>
  <w:footnote w:type="continuationSeparator" w:id="0">
    <w:p w14:paraId="33AADACB" w14:textId="77777777" w:rsidR="00874620" w:rsidRDefault="00874620" w:rsidP="00E50709">
      <w:r>
        <w:continuationSeparator/>
      </w:r>
    </w:p>
  </w:footnote>
  <w:footnote w:id="1">
    <w:p w14:paraId="3640C2AC" w14:textId="3BEDF21B" w:rsidR="00480E66" w:rsidRDefault="00480E66">
      <w:pPr>
        <w:pStyle w:val="FootnoteText"/>
        <w:rPr>
          <w:lang w:val="en-GB"/>
        </w:rPr>
      </w:pPr>
      <w:r>
        <w:rPr>
          <w:rStyle w:val="FootnoteReference"/>
        </w:rPr>
        <w:footnoteRef/>
      </w:r>
      <w:r>
        <w:t xml:space="preserve"> </w:t>
      </w:r>
      <w:r>
        <w:rPr>
          <w:lang w:val="en-GB"/>
        </w:rPr>
        <w:t>The event was also attended by members of the University of Oxford</w:t>
      </w:r>
      <w:r w:rsidR="00D556EA">
        <w:rPr>
          <w:lang w:val="en-GB"/>
        </w:rPr>
        <w:t xml:space="preserve"> with</w:t>
      </w:r>
      <w:r>
        <w:rPr>
          <w:lang w:val="en-GB"/>
        </w:rPr>
        <w:t xml:space="preserve"> contracts with the Trust: </w:t>
      </w:r>
    </w:p>
    <w:p w14:paraId="7DF214E6" w14:textId="77777777" w:rsidR="00480E66" w:rsidRDefault="00480E66" w:rsidP="00480E66">
      <w:pPr>
        <w:pStyle w:val="FootnoteText"/>
        <w:numPr>
          <w:ilvl w:val="0"/>
          <w:numId w:val="8"/>
        </w:numPr>
        <w:rPr>
          <w:lang w:val="en-GB"/>
        </w:rPr>
      </w:pPr>
      <w:r w:rsidRPr="00480E66">
        <w:rPr>
          <w:lang w:val="en-GB"/>
        </w:rPr>
        <w:t>Professor Belinda Lennox, Professor of Psychiatry University of Oxford and Early Intervention Service (Oxon)</w:t>
      </w:r>
      <w:r>
        <w:rPr>
          <w:lang w:val="en-GB"/>
        </w:rPr>
        <w:t xml:space="preserve">; </w:t>
      </w:r>
    </w:p>
    <w:p w14:paraId="0CFF2936" w14:textId="77777777" w:rsidR="00480E66" w:rsidRDefault="00480E66" w:rsidP="00480E66">
      <w:pPr>
        <w:pStyle w:val="FootnoteText"/>
        <w:numPr>
          <w:ilvl w:val="0"/>
          <w:numId w:val="8"/>
        </w:numPr>
        <w:rPr>
          <w:lang w:val="en-GB"/>
        </w:rPr>
      </w:pPr>
      <w:r w:rsidRPr="00480E66">
        <w:rPr>
          <w:lang w:val="en-GB"/>
        </w:rPr>
        <w:t>Professor Catherine Cresswell, Professor of Development, Clinical Psychology, Research &amp; Development</w:t>
      </w:r>
      <w:r>
        <w:rPr>
          <w:lang w:val="en-GB"/>
        </w:rPr>
        <w:t xml:space="preserve">; </w:t>
      </w:r>
    </w:p>
    <w:p w14:paraId="475411A4" w14:textId="5FE53288" w:rsidR="00480E66" w:rsidRDefault="00480E66" w:rsidP="00480E66">
      <w:pPr>
        <w:pStyle w:val="FootnoteText"/>
        <w:numPr>
          <w:ilvl w:val="0"/>
          <w:numId w:val="8"/>
        </w:numPr>
        <w:rPr>
          <w:lang w:val="en-GB"/>
        </w:rPr>
      </w:pPr>
      <w:r w:rsidRPr="00480E66">
        <w:rPr>
          <w:lang w:val="en-GB"/>
        </w:rPr>
        <w:t>Professor Michael Browning, Honorary Psychiatrist Adult Mental Health Assessment &amp; Treatment Team City</w:t>
      </w:r>
      <w:r>
        <w:rPr>
          <w:lang w:val="en-GB"/>
        </w:rPr>
        <w:t xml:space="preserve">; </w:t>
      </w:r>
    </w:p>
    <w:p w14:paraId="77EBE4B1" w14:textId="41B20037" w:rsidR="00480E66" w:rsidRDefault="00480E66" w:rsidP="00480E66">
      <w:pPr>
        <w:pStyle w:val="ListParagraph"/>
        <w:numPr>
          <w:ilvl w:val="0"/>
          <w:numId w:val="8"/>
        </w:numPr>
        <w:rPr>
          <w:rFonts w:ascii="Times New Roman" w:eastAsia="Times New Roman" w:hAnsi="Times New Roman" w:cs="Times New Roman"/>
          <w:sz w:val="20"/>
          <w:szCs w:val="20"/>
        </w:rPr>
      </w:pPr>
      <w:r w:rsidRPr="00480E66">
        <w:rPr>
          <w:rFonts w:ascii="Times New Roman" w:eastAsia="Times New Roman" w:hAnsi="Times New Roman" w:cs="Times New Roman"/>
          <w:sz w:val="20"/>
          <w:szCs w:val="20"/>
        </w:rPr>
        <w:t>Professor Eleanor Leigh, Clinical Psychologist, CAMHS Community Services (Oxon)</w:t>
      </w:r>
      <w:r>
        <w:rPr>
          <w:rFonts w:ascii="Times New Roman" w:eastAsia="Times New Roman" w:hAnsi="Times New Roman" w:cs="Times New Roman"/>
          <w:sz w:val="20"/>
          <w:szCs w:val="20"/>
        </w:rPr>
        <w:t>;</w:t>
      </w:r>
    </w:p>
    <w:p w14:paraId="6864AC87" w14:textId="0056B5C6" w:rsidR="00480E66" w:rsidRPr="00480E66" w:rsidRDefault="00480E66" w:rsidP="00480E66">
      <w:pPr>
        <w:pStyle w:val="ListParagraph"/>
        <w:numPr>
          <w:ilvl w:val="0"/>
          <w:numId w:val="8"/>
        </w:numPr>
        <w:rPr>
          <w:rFonts w:ascii="Times New Roman" w:eastAsia="Times New Roman" w:hAnsi="Times New Roman" w:cs="Times New Roman"/>
          <w:sz w:val="20"/>
          <w:szCs w:val="20"/>
        </w:rPr>
      </w:pPr>
      <w:r w:rsidRPr="00480E66">
        <w:rPr>
          <w:rFonts w:ascii="Times New Roman" w:eastAsia="Times New Roman" w:hAnsi="Times New Roman" w:cs="Times New Roman"/>
          <w:sz w:val="20"/>
          <w:szCs w:val="20"/>
        </w:rPr>
        <w:t>Professor Daniel Freeman, Consultant Clinical Psychologist, Research &amp; Development</w:t>
      </w:r>
      <w:r>
        <w:rPr>
          <w:rFonts w:ascii="Times New Roman" w:eastAsia="Times New Roman" w:hAnsi="Times New Roman" w:cs="Times New Roman"/>
          <w:sz w:val="20"/>
          <w:szCs w:val="20"/>
        </w:rPr>
        <w:t>;</w:t>
      </w:r>
      <w:r w:rsidR="00D556EA">
        <w:rPr>
          <w:rFonts w:ascii="Times New Roman" w:eastAsia="Times New Roman" w:hAnsi="Times New Roman" w:cs="Times New Roman"/>
          <w:sz w:val="20"/>
          <w:szCs w:val="20"/>
        </w:rPr>
        <w:t xml:space="preserve"> and</w:t>
      </w:r>
    </w:p>
    <w:p w14:paraId="35E55B3F" w14:textId="25AB361D" w:rsidR="00480E66" w:rsidRPr="00D556EA" w:rsidRDefault="00480E66" w:rsidP="00D556EA">
      <w:pPr>
        <w:pStyle w:val="ListParagraph"/>
        <w:numPr>
          <w:ilvl w:val="0"/>
          <w:numId w:val="8"/>
        </w:numPr>
        <w:rPr>
          <w:rFonts w:ascii="Times New Roman" w:eastAsia="Times New Roman" w:hAnsi="Times New Roman" w:cs="Times New Roman"/>
          <w:sz w:val="20"/>
          <w:szCs w:val="20"/>
        </w:rPr>
      </w:pPr>
      <w:r w:rsidRPr="00480E66">
        <w:rPr>
          <w:rFonts w:ascii="Times New Roman" w:eastAsia="Times New Roman" w:hAnsi="Times New Roman" w:cs="Times New Roman"/>
          <w:sz w:val="20"/>
          <w:szCs w:val="20"/>
        </w:rPr>
        <w:t>Professor Andrea Cipriani, Honorary Consultant Psychiatrist, Research &amp; Development</w:t>
      </w:r>
      <w:r w:rsidR="00D556EA">
        <w:rPr>
          <w:rFonts w:ascii="Times New Roman" w:eastAsia="Times New Roman" w:hAnsi="Times New Roman" w:cs="Times New Roman"/>
          <w:sz w:val="20"/>
          <w:szCs w:val="20"/>
        </w:rPr>
        <w:t>.</w:t>
      </w:r>
    </w:p>
  </w:footnote>
  <w:footnote w:id="2">
    <w:p w14:paraId="47A9B542" w14:textId="77777777" w:rsidR="00E72D72" w:rsidRPr="006E7460" w:rsidRDefault="00E72D72" w:rsidP="00E72D72">
      <w:pPr>
        <w:pStyle w:val="FootnoteText"/>
        <w:rPr>
          <w:lang w:val="en-GB"/>
        </w:rPr>
      </w:pPr>
      <w:r>
        <w:rPr>
          <w:rStyle w:val="FootnoteReference"/>
        </w:rPr>
        <w:footnoteRef/>
      </w:r>
      <w:r>
        <w:t xml:space="preserve"> </w:t>
      </w:r>
      <w:r>
        <w:rPr>
          <w:lang w:val="en-GB"/>
        </w:rPr>
        <w:t xml:space="preserve">NHS England guidance – gifts of cash and vouchers to individuals from patients/families/service users should always be declined </w:t>
      </w:r>
      <w:hyperlink r:id="rId1" w:history="1">
        <w:r w:rsidRPr="005F2FE5">
          <w:rPr>
            <w:rStyle w:val="Hyperlink"/>
            <w:lang w:val="en-GB"/>
          </w:rPr>
          <w:t>https://www.england.nhs.uk/wp-content/uploads/2017/02/guidance-managing-conflicts-of-interest-nhs.pdf</w:t>
        </w:r>
      </w:hyperlink>
      <w:r>
        <w:rPr>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E59EB" w14:textId="0F879A2B" w:rsidR="00FE1C71" w:rsidRDefault="00FE1C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8D305" w14:textId="60320B08" w:rsidR="00FE1C71" w:rsidRDefault="00FE1C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E6B36" w14:textId="3EEFC5E4" w:rsidR="003E7A90" w:rsidRDefault="00F60ED9" w:rsidP="00F60ED9">
    <w:pPr>
      <w:pStyle w:val="Header"/>
      <w:tabs>
        <w:tab w:val="clear" w:pos="9026"/>
      </w:tabs>
      <w:ind w:right="-613"/>
      <w:jc w:val="right"/>
    </w:pPr>
    <w:r>
      <w:rPr>
        <w:noProof/>
      </w:rPr>
      <w:drawing>
        <wp:inline distT="0" distB="0" distL="0" distR="0" wp14:anchorId="44466A32" wp14:editId="7CC03AA3">
          <wp:extent cx="1791628" cy="1032934"/>
          <wp:effectExtent l="0" t="0" r="0" b="0"/>
          <wp:docPr id="876956315" name="Picture 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A close-up of a logo&#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25055" cy="105220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7C70D6"/>
    <w:multiLevelType w:val="hybridMultilevel"/>
    <w:tmpl w:val="219A57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32D138E1"/>
    <w:multiLevelType w:val="hybridMultilevel"/>
    <w:tmpl w:val="05D2AFDE"/>
    <w:lvl w:ilvl="0" w:tplc="922068F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8B197C"/>
    <w:multiLevelType w:val="hybridMultilevel"/>
    <w:tmpl w:val="BBAA1B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50A766A6"/>
    <w:multiLevelType w:val="multilevel"/>
    <w:tmpl w:val="7436B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0C55804"/>
    <w:multiLevelType w:val="hybridMultilevel"/>
    <w:tmpl w:val="98DCA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E83132"/>
    <w:multiLevelType w:val="hybridMultilevel"/>
    <w:tmpl w:val="2B2A63AC"/>
    <w:lvl w:ilvl="0" w:tplc="57A6F938">
      <w:numFmt w:val="bullet"/>
      <w:lvlText w:val="☐"/>
      <w:lvlJc w:val="left"/>
      <w:pPr>
        <w:ind w:left="328" w:hanging="221"/>
      </w:pPr>
      <w:rPr>
        <w:rFonts w:ascii="MS Gothic" w:eastAsia="MS Gothic" w:hAnsi="MS Gothic" w:cs="MS Gothic" w:hint="default"/>
        <w:b/>
        <w:bCs/>
        <w:spacing w:val="1"/>
        <w:w w:val="99"/>
        <w:sz w:val="20"/>
        <w:szCs w:val="20"/>
      </w:rPr>
    </w:lvl>
    <w:lvl w:ilvl="1" w:tplc="9B66FD60">
      <w:numFmt w:val="bullet"/>
      <w:lvlText w:val="•"/>
      <w:lvlJc w:val="left"/>
      <w:pPr>
        <w:ind w:left="1242" w:hanging="221"/>
      </w:pPr>
      <w:rPr>
        <w:rFonts w:hint="default"/>
      </w:rPr>
    </w:lvl>
    <w:lvl w:ilvl="2" w:tplc="DDBADBF4">
      <w:numFmt w:val="bullet"/>
      <w:lvlText w:val="•"/>
      <w:lvlJc w:val="left"/>
      <w:pPr>
        <w:ind w:left="2165" w:hanging="221"/>
      </w:pPr>
      <w:rPr>
        <w:rFonts w:hint="default"/>
      </w:rPr>
    </w:lvl>
    <w:lvl w:ilvl="3" w:tplc="BBDC56F2">
      <w:numFmt w:val="bullet"/>
      <w:lvlText w:val="•"/>
      <w:lvlJc w:val="left"/>
      <w:pPr>
        <w:ind w:left="3088" w:hanging="221"/>
      </w:pPr>
      <w:rPr>
        <w:rFonts w:hint="default"/>
      </w:rPr>
    </w:lvl>
    <w:lvl w:ilvl="4" w:tplc="F754E08C">
      <w:numFmt w:val="bullet"/>
      <w:lvlText w:val="•"/>
      <w:lvlJc w:val="left"/>
      <w:pPr>
        <w:ind w:left="4011" w:hanging="221"/>
      </w:pPr>
      <w:rPr>
        <w:rFonts w:hint="default"/>
      </w:rPr>
    </w:lvl>
    <w:lvl w:ilvl="5" w:tplc="F27AE820">
      <w:numFmt w:val="bullet"/>
      <w:lvlText w:val="•"/>
      <w:lvlJc w:val="left"/>
      <w:pPr>
        <w:ind w:left="4934" w:hanging="221"/>
      </w:pPr>
      <w:rPr>
        <w:rFonts w:hint="default"/>
      </w:rPr>
    </w:lvl>
    <w:lvl w:ilvl="6" w:tplc="C5C222BA">
      <w:numFmt w:val="bullet"/>
      <w:lvlText w:val="•"/>
      <w:lvlJc w:val="left"/>
      <w:pPr>
        <w:ind w:left="5856" w:hanging="221"/>
      </w:pPr>
      <w:rPr>
        <w:rFonts w:hint="default"/>
      </w:rPr>
    </w:lvl>
    <w:lvl w:ilvl="7" w:tplc="AE44E67E">
      <w:numFmt w:val="bullet"/>
      <w:lvlText w:val="•"/>
      <w:lvlJc w:val="left"/>
      <w:pPr>
        <w:ind w:left="6779" w:hanging="221"/>
      </w:pPr>
      <w:rPr>
        <w:rFonts w:hint="default"/>
      </w:rPr>
    </w:lvl>
    <w:lvl w:ilvl="8" w:tplc="FE882C92">
      <w:numFmt w:val="bullet"/>
      <w:lvlText w:val="•"/>
      <w:lvlJc w:val="left"/>
      <w:pPr>
        <w:ind w:left="7702" w:hanging="221"/>
      </w:pPr>
      <w:rPr>
        <w:rFonts w:hint="default"/>
      </w:rPr>
    </w:lvl>
  </w:abstractNum>
  <w:abstractNum w:abstractNumId="6" w15:restartNumberingAfterBreak="0">
    <w:nsid w:val="65AB2A4C"/>
    <w:multiLevelType w:val="multilevel"/>
    <w:tmpl w:val="AD402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47A3446"/>
    <w:multiLevelType w:val="hybridMultilevel"/>
    <w:tmpl w:val="8A84694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072771023">
    <w:abstractNumId w:val="3"/>
  </w:num>
  <w:num w:numId="2" w16cid:durableId="32269006">
    <w:abstractNumId w:val="6"/>
  </w:num>
  <w:num w:numId="3" w16cid:durableId="933703898">
    <w:abstractNumId w:val="4"/>
  </w:num>
  <w:num w:numId="4" w16cid:durableId="997853407">
    <w:abstractNumId w:val="5"/>
  </w:num>
  <w:num w:numId="5" w16cid:durableId="241991241">
    <w:abstractNumId w:val="0"/>
  </w:num>
  <w:num w:numId="6" w16cid:durableId="711076819">
    <w:abstractNumId w:val="7"/>
  </w:num>
  <w:num w:numId="7" w16cid:durableId="1904372427">
    <w:abstractNumId w:val="2"/>
  </w:num>
  <w:num w:numId="8" w16cid:durableId="16011791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709"/>
    <w:rsid w:val="000430C6"/>
    <w:rsid w:val="00053248"/>
    <w:rsid w:val="0005616D"/>
    <w:rsid w:val="00075F0C"/>
    <w:rsid w:val="00096438"/>
    <w:rsid w:val="000A5948"/>
    <w:rsid w:val="000D209E"/>
    <w:rsid w:val="001276EA"/>
    <w:rsid w:val="00127A6C"/>
    <w:rsid w:val="00143664"/>
    <w:rsid w:val="001751FA"/>
    <w:rsid w:val="001A2564"/>
    <w:rsid w:val="001C58DA"/>
    <w:rsid w:val="001E2F93"/>
    <w:rsid w:val="001F5CEE"/>
    <w:rsid w:val="00211BC2"/>
    <w:rsid w:val="002411C3"/>
    <w:rsid w:val="0024420F"/>
    <w:rsid w:val="00250895"/>
    <w:rsid w:val="00253A13"/>
    <w:rsid w:val="002853D6"/>
    <w:rsid w:val="00292867"/>
    <w:rsid w:val="002A3AE2"/>
    <w:rsid w:val="002B1BFB"/>
    <w:rsid w:val="002B4912"/>
    <w:rsid w:val="002F0FD6"/>
    <w:rsid w:val="00313D90"/>
    <w:rsid w:val="00342C70"/>
    <w:rsid w:val="0035219C"/>
    <w:rsid w:val="00384307"/>
    <w:rsid w:val="003A137A"/>
    <w:rsid w:val="003B3451"/>
    <w:rsid w:val="003C5EE4"/>
    <w:rsid w:val="003E7A90"/>
    <w:rsid w:val="003F7A72"/>
    <w:rsid w:val="00401522"/>
    <w:rsid w:val="00423FDC"/>
    <w:rsid w:val="00443DA0"/>
    <w:rsid w:val="004452D2"/>
    <w:rsid w:val="00447EE8"/>
    <w:rsid w:val="00450102"/>
    <w:rsid w:val="00451437"/>
    <w:rsid w:val="00462CD9"/>
    <w:rsid w:val="00480E66"/>
    <w:rsid w:val="004C1C3A"/>
    <w:rsid w:val="00503BE4"/>
    <w:rsid w:val="00520F50"/>
    <w:rsid w:val="005573D8"/>
    <w:rsid w:val="005628BB"/>
    <w:rsid w:val="00566B44"/>
    <w:rsid w:val="00583961"/>
    <w:rsid w:val="005A3D83"/>
    <w:rsid w:val="005B54AD"/>
    <w:rsid w:val="005C2E90"/>
    <w:rsid w:val="005E6E57"/>
    <w:rsid w:val="00605AC4"/>
    <w:rsid w:val="00660D1C"/>
    <w:rsid w:val="006A128F"/>
    <w:rsid w:val="006C0CA4"/>
    <w:rsid w:val="006D34FE"/>
    <w:rsid w:val="006E339A"/>
    <w:rsid w:val="00701160"/>
    <w:rsid w:val="0071671C"/>
    <w:rsid w:val="00727A1C"/>
    <w:rsid w:val="007619A4"/>
    <w:rsid w:val="007921B5"/>
    <w:rsid w:val="00794CD1"/>
    <w:rsid w:val="008054AC"/>
    <w:rsid w:val="0083679A"/>
    <w:rsid w:val="00874620"/>
    <w:rsid w:val="008B75CE"/>
    <w:rsid w:val="008D2BF0"/>
    <w:rsid w:val="008F0CDC"/>
    <w:rsid w:val="00916ABC"/>
    <w:rsid w:val="00922AAE"/>
    <w:rsid w:val="00931173"/>
    <w:rsid w:val="00932287"/>
    <w:rsid w:val="009416BF"/>
    <w:rsid w:val="0094248F"/>
    <w:rsid w:val="00952F8C"/>
    <w:rsid w:val="009566EE"/>
    <w:rsid w:val="009627A4"/>
    <w:rsid w:val="009949CE"/>
    <w:rsid w:val="009A132C"/>
    <w:rsid w:val="009C44E3"/>
    <w:rsid w:val="00A3217D"/>
    <w:rsid w:val="00A36505"/>
    <w:rsid w:val="00A45B5A"/>
    <w:rsid w:val="00A6432D"/>
    <w:rsid w:val="00A7612E"/>
    <w:rsid w:val="00A917C9"/>
    <w:rsid w:val="00AA4CB8"/>
    <w:rsid w:val="00AD696F"/>
    <w:rsid w:val="00B058DD"/>
    <w:rsid w:val="00B06347"/>
    <w:rsid w:val="00B10950"/>
    <w:rsid w:val="00B45506"/>
    <w:rsid w:val="00B73098"/>
    <w:rsid w:val="00BA2AE9"/>
    <w:rsid w:val="00C15FBB"/>
    <w:rsid w:val="00C758AC"/>
    <w:rsid w:val="00C826D7"/>
    <w:rsid w:val="00CC4822"/>
    <w:rsid w:val="00CC7E70"/>
    <w:rsid w:val="00D2551D"/>
    <w:rsid w:val="00D556EA"/>
    <w:rsid w:val="00D81081"/>
    <w:rsid w:val="00D86848"/>
    <w:rsid w:val="00D875D1"/>
    <w:rsid w:val="00D90000"/>
    <w:rsid w:val="00DA52BB"/>
    <w:rsid w:val="00DC6B90"/>
    <w:rsid w:val="00E11644"/>
    <w:rsid w:val="00E225CC"/>
    <w:rsid w:val="00E230F3"/>
    <w:rsid w:val="00E30CF4"/>
    <w:rsid w:val="00E42345"/>
    <w:rsid w:val="00E50709"/>
    <w:rsid w:val="00E5216F"/>
    <w:rsid w:val="00E72D72"/>
    <w:rsid w:val="00E83081"/>
    <w:rsid w:val="00EA20B6"/>
    <w:rsid w:val="00EC0AD2"/>
    <w:rsid w:val="00ED12CA"/>
    <w:rsid w:val="00ED681A"/>
    <w:rsid w:val="00F07F09"/>
    <w:rsid w:val="00F10C1B"/>
    <w:rsid w:val="00F20FA5"/>
    <w:rsid w:val="00F346F9"/>
    <w:rsid w:val="00F5229D"/>
    <w:rsid w:val="00F535D6"/>
    <w:rsid w:val="00F56FE3"/>
    <w:rsid w:val="00F60ED9"/>
    <w:rsid w:val="00F84CBA"/>
    <w:rsid w:val="00F92653"/>
    <w:rsid w:val="00F95A4C"/>
    <w:rsid w:val="00FD7ADB"/>
    <w:rsid w:val="00FD7CE5"/>
    <w:rsid w:val="00FE1C71"/>
    <w:rsid w:val="00FF064B"/>
    <w:rsid w:val="00FF37A0"/>
    <w:rsid w:val="0975D2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011961"/>
  <w15:chartTrackingRefBased/>
  <w15:docId w15:val="{9ABDCF82-4E74-4F13-A4A0-3C6A7544F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0709"/>
    <w:pPr>
      <w:spacing w:after="0" w:line="240" w:lineRule="auto"/>
    </w:pPr>
    <w:rPr>
      <w:rFonts w:ascii="Times New Roman" w:eastAsia="Times New Roman" w:hAnsi="Times New Roman" w:cs="Times New Roman"/>
      <w:sz w:val="24"/>
      <w:szCs w:val="24"/>
      <w:lang w:eastAsia="en-GB"/>
    </w:rPr>
  </w:style>
  <w:style w:type="paragraph" w:styleId="Heading3">
    <w:name w:val="heading 3"/>
    <w:basedOn w:val="Normal"/>
    <w:next w:val="Normal"/>
    <w:link w:val="Heading3Char"/>
    <w:semiHidden/>
    <w:unhideWhenUsed/>
    <w:qFormat/>
    <w:rsid w:val="00E72D72"/>
    <w:pPr>
      <w:keepNext/>
      <w:spacing w:before="240" w:after="60"/>
      <w:outlineLvl w:val="2"/>
    </w:pPr>
    <w:rPr>
      <w:rFonts w:ascii="Cambria" w:hAnsi="Cambria"/>
      <w:b/>
      <w:b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0709"/>
    <w:pPr>
      <w:tabs>
        <w:tab w:val="center" w:pos="4513"/>
        <w:tab w:val="right" w:pos="9026"/>
      </w:tabs>
    </w:pPr>
  </w:style>
  <w:style w:type="character" w:customStyle="1" w:styleId="HeaderChar">
    <w:name w:val="Header Char"/>
    <w:basedOn w:val="DefaultParagraphFont"/>
    <w:link w:val="Header"/>
    <w:uiPriority w:val="99"/>
    <w:rsid w:val="00E50709"/>
  </w:style>
  <w:style w:type="paragraph" w:styleId="Footer">
    <w:name w:val="footer"/>
    <w:basedOn w:val="Normal"/>
    <w:link w:val="FooterChar"/>
    <w:uiPriority w:val="99"/>
    <w:unhideWhenUsed/>
    <w:rsid w:val="00E50709"/>
    <w:pPr>
      <w:tabs>
        <w:tab w:val="center" w:pos="4513"/>
        <w:tab w:val="right" w:pos="9026"/>
      </w:tabs>
    </w:pPr>
  </w:style>
  <w:style w:type="character" w:customStyle="1" w:styleId="FooterChar">
    <w:name w:val="Footer Char"/>
    <w:basedOn w:val="DefaultParagraphFont"/>
    <w:link w:val="Footer"/>
    <w:uiPriority w:val="99"/>
    <w:rsid w:val="00E50709"/>
  </w:style>
  <w:style w:type="character" w:styleId="PlaceholderText">
    <w:name w:val="Placeholder Text"/>
    <w:basedOn w:val="DefaultParagraphFont"/>
    <w:uiPriority w:val="99"/>
    <w:semiHidden/>
    <w:rsid w:val="00E50709"/>
    <w:rPr>
      <w:color w:val="808080"/>
    </w:rPr>
  </w:style>
  <w:style w:type="paragraph" w:styleId="NoSpacing">
    <w:name w:val="No Spacing"/>
    <w:uiPriority w:val="1"/>
    <w:qFormat/>
    <w:rsid w:val="00E50709"/>
    <w:pPr>
      <w:spacing w:after="0" w:line="240" w:lineRule="auto"/>
    </w:pPr>
  </w:style>
  <w:style w:type="table" w:styleId="TableGrid">
    <w:name w:val="Table Grid"/>
    <w:basedOn w:val="TableNormal"/>
    <w:rsid w:val="00A36505"/>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36505"/>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Default">
    <w:name w:val="Default"/>
    <w:rsid w:val="00A36505"/>
    <w:pPr>
      <w:autoSpaceDE w:val="0"/>
      <w:autoSpaceDN w:val="0"/>
      <w:adjustRightInd w:val="0"/>
      <w:spacing w:after="0" w:line="240" w:lineRule="auto"/>
    </w:pPr>
    <w:rPr>
      <w:rFonts w:ascii="Calibri" w:eastAsia="Times New Roman" w:hAnsi="Calibri" w:cs="Calibri"/>
      <w:color w:val="000000"/>
      <w:sz w:val="24"/>
      <w:szCs w:val="24"/>
      <w:lang w:eastAsia="en-GB"/>
    </w:rPr>
  </w:style>
  <w:style w:type="paragraph" w:customStyle="1" w:styleId="TableParagraph">
    <w:name w:val="Table Paragraph"/>
    <w:basedOn w:val="Normal"/>
    <w:uiPriority w:val="1"/>
    <w:qFormat/>
    <w:rsid w:val="00FF064B"/>
    <w:pPr>
      <w:widowControl w:val="0"/>
      <w:autoSpaceDE w:val="0"/>
      <w:autoSpaceDN w:val="0"/>
    </w:pPr>
    <w:rPr>
      <w:rFonts w:ascii="Arial" w:eastAsia="Arial" w:hAnsi="Arial" w:cs="Arial"/>
      <w:sz w:val="22"/>
      <w:szCs w:val="22"/>
      <w:lang w:val="en-US" w:eastAsia="en-US"/>
    </w:rPr>
  </w:style>
  <w:style w:type="character" w:customStyle="1" w:styleId="Heading3Char">
    <w:name w:val="Heading 3 Char"/>
    <w:basedOn w:val="DefaultParagraphFont"/>
    <w:link w:val="Heading3"/>
    <w:semiHidden/>
    <w:rsid w:val="00E72D72"/>
    <w:rPr>
      <w:rFonts w:ascii="Cambria" w:eastAsia="Times New Roman" w:hAnsi="Cambria" w:cs="Times New Roman"/>
      <w:b/>
      <w:bCs/>
      <w:sz w:val="26"/>
      <w:szCs w:val="26"/>
      <w:lang w:val="en-US"/>
    </w:rPr>
  </w:style>
  <w:style w:type="character" w:styleId="Hyperlink">
    <w:name w:val="Hyperlink"/>
    <w:basedOn w:val="DefaultParagraphFont"/>
    <w:rsid w:val="00E72D72"/>
    <w:rPr>
      <w:color w:val="0000FF"/>
      <w:u w:val="single"/>
    </w:rPr>
  </w:style>
  <w:style w:type="paragraph" w:styleId="FootnoteText">
    <w:name w:val="footnote text"/>
    <w:basedOn w:val="Normal"/>
    <w:link w:val="FootnoteTextChar"/>
    <w:semiHidden/>
    <w:unhideWhenUsed/>
    <w:rsid w:val="00E72D72"/>
    <w:rPr>
      <w:sz w:val="20"/>
      <w:szCs w:val="20"/>
      <w:lang w:val="en-US" w:eastAsia="en-US"/>
    </w:rPr>
  </w:style>
  <w:style w:type="character" w:customStyle="1" w:styleId="FootnoteTextChar">
    <w:name w:val="Footnote Text Char"/>
    <w:basedOn w:val="DefaultParagraphFont"/>
    <w:link w:val="FootnoteText"/>
    <w:semiHidden/>
    <w:rsid w:val="00E72D72"/>
    <w:rPr>
      <w:rFonts w:ascii="Times New Roman" w:eastAsia="Times New Roman" w:hAnsi="Times New Roman" w:cs="Times New Roman"/>
      <w:sz w:val="20"/>
      <w:szCs w:val="20"/>
      <w:lang w:val="en-US"/>
    </w:rPr>
  </w:style>
  <w:style w:type="character" w:styleId="FootnoteReference">
    <w:name w:val="footnote reference"/>
    <w:basedOn w:val="DefaultParagraphFont"/>
    <w:semiHidden/>
    <w:unhideWhenUsed/>
    <w:rsid w:val="00E72D7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285673">
      <w:bodyDiv w:val="1"/>
      <w:marLeft w:val="0"/>
      <w:marRight w:val="0"/>
      <w:marTop w:val="0"/>
      <w:marBottom w:val="0"/>
      <w:divBdr>
        <w:top w:val="none" w:sz="0" w:space="0" w:color="auto"/>
        <w:left w:val="none" w:sz="0" w:space="0" w:color="auto"/>
        <w:bottom w:val="none" w:sz="0" w:space="0" w:color="auto"/>
        <w:right w:val="none" w:sz="0" w:space="0" w:color="auto"/>
      </w:divBdr>
    </w:div>
    <w:div w:id="574364838">
      <w:bodyDiv w:val="1"/>
      <w:marLeft w:val="0"/>
      <w:marRight w:val="0"/>
      <w:marTop w:val="0"/>
      <w:marBottom w:val="0"/>
      <w:divBdr>
        <w:top w:val="none" w:sz="0" w:space="0" w:color="auto"/>
        <w:left w:val="none" w:sz="0" w:space="0" w:color="auto"/>
        <w:bottom w:val="none" w:sz="0" w:space="0" w:color="auto"/>
        <w:right w:val="none" w:sz="0" w:space="0" w:color="auto"/>
      </w:divBdr>
    </w:div>
    <w:div w:id="817456096">
      <w:bodyDiv w:val="1"/>
      <w:marLeft w:val="0"/>
      <w:marRight w:val="0"/>
      <w:marTop w:val="0"/>
      <w:marBottom w:val="0"/>
      <w:divBdr>
        <w:top w:val="none" w:sz="0" w:space="0" w:color="auto"/>
        <w:left w:val="none" w:sz="0" w:space="0" w:color="auto"/>
        <w:bottom w:val="none" w:sz="0" w:space="0" w:color="auto"/>
        <w:right w:val="none" w:sz="0" w:space="0" w:color="auto"/>
      </w:divBdr>
    </w:div>
    <w:div w:id="1268194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wmf"/><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england.nhs.uk/wp-content/uploads/2017/02/guidance-managing-conflicts-of-interest-nhs.pdf"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E164D5B58514871B5E098DE5117CDFB"/>
        <w:category>
          <w:name w:val="General"/>
          <w:gallery w:val="placeholder"/>
        </w:category>
        <w:types>
          <w:type w:val="bbPlcHdr"/>
        </w:types>
        <w:behaviors>
          <w:behavior w:val="content"/>
        </w:behaviors>
        <w:guid w:val="{6AF13CF8-1383-4066-81F1-95111B525B7E}"/>
      </w:docPartPr>
      <w:docPartBody>
        <w:p w:rsidR="00D2551D" w:rsidRDefault="00D2551D" w:rsidP="00D2551D">
          <w:pPr>
            <w:pStyle w:val="EE164D5B58514871B5E098DE5117CDFB"/>
          </w:pPr>
          <w:r w:rsidRPr="00233CA5">
            <w:rPr>
              <w:rStyle w:val="PlaceholderText"/>
              <w:color w:val="156082" w:themeColor="accent1"/>
              <w:sz w:val="24"/>
              <w:szCs w:val="24"/>
            </w:rPr>
            <w:t>Click here to enter a date.</w:t>
          </w:r>
        </w:p>
      </w:docPartBody>
    </w:docPart>
    <w:docPart>
      <w:docPartPr>
        <w:name w:val="DefaultPlaceholder_-1854013438"/>
        <w:category>
          <w:name w:val="General"/>
          <w:gallery w:val="placeholder"/>
        </w:category>
        <w:types>
          <w:type w:val="bbPlcHdr"/>
        </w:types>
        <w:behaviors>
          <w:behavior w:val="content"/>
        </w:behaviors>
        <w:guid w:val="{3CB62FD7-EB24-458A-B34A-795FF5EFEC9E}"/>
      </w:docPartPr>
      <w:docPartBody>
        <w:p w:rsidR="008F0CDC" w:rsidRDefault="008F0CDC">
          <w:r w:rsidRPr="0001403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51D"/>
    <w:rsid w:val="001E2F93"/>
    <w:rsid w:val="002248A0"/>
    <w:rsid w:val="003B3451"/>
    <w:rsid w:val="0071671C"/>
    <w:rsid w:val="0083679A"/>
    <w:rsid w:val="008F0CDC"/>
    <w:rsid w:val="00922AAE"/>
    <w:rsid w:val="00931173"/>
    <w:rsid w:val="009416BF"/>
    <w:rsid w:val="009C44E3"/>
    <w:rsid w:val="00A72BC3"/>
    <w:rsid w:val="00B73098"/>
    <w:rsid w:val="00CC7E70"/>
    <w:rsid w:val="00D2551D"/>
    <w:rsid w:val="00D30F07"/>
    <w:rsid w:val="00E42345"/>
    <w:rsid w:val="00F10C1B"/>
    <w:rsid w:val="00F5229D"/>
    <w:rsid w:val="00F72699"/>
    <w:rsid w:val="00F941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F0CDC"/>
    <w:rPr>
      <w:color w:val="808080"/>
    </w:rPr>
  </w:style>
  <w:style w:type="paragraph" w:customStyle="1" w:styleId="EE164D5B58514871B5E098DE5117CDFB">
    <w:name w:val="EE164D5B58514871B5E098DE5117CDFB"/>
    <w:rsid w:val="00D2551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25d566c-8004-45b2-a1ff-1afa3739f842" xsi:nil="true"/>
    <lcf76f155ced4ddcb4097134ff3c332f xmlns="80d282f4-189f-40b5-b2ef-b2287c59eea2">
      <Terms xmlns="http://schemas.microsoft.com/office/infopath/2007/PartnerControls"/>
    </lcf76f155ced4ddcb4097134ff3c332f>
    <Number xmlns="80d282f4-189f-40b5-b2ef-b2287c59eea2">1</Numb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40FE3C776672E4F98EC78CFC5673726" ma:contentTypeVersion="17" ma:contentTypeDescription="Create a new document." ma:contentTypeScope="" ma:versionID="8f2cdebeff5862d2888d5af7756f6ab2">
  <xsd:schema xmlns:xsd="http://www.w3.org/2001/XMLSchema" xmlns:xs="http://www.w3.org/2001/XMLSchema" xmlns:p="http://schemas.microsoft.com/office/2006/metadata/properties" xmlns:ns2="80d282f4-189f-40b5-b2ef-b2287c59eea2" xmlns:ns3="925d566c-8004-45b2-a1ff-1afa3739f842" targetNamespace="http://schemas.microsoft.com/office/2006/metadata/properties" ma:root="true" ma:fieldsID="50e3b004e22b70816a81d28519466caa" ns2:_="" ns3:_="">
    <xsd:import namespace="80d282f4-189f-40b5-b2ef-b2287c59eea2"/>
    <xsd:import namespace="925d566c-8004-45b2-a1ff-1afa3739f842"/>
    <xsd:element name="properties">
      <xsd:complexType>
        <xsd:sequence>
          <xsd:element name="documentManagement">
            <xsd:complexType>
              <xsd:all>
                <xsd:element ref="ns2:MediaServiceMetadata" minOccurs="0"/>
                <xsd:element ref="ns2:MediaServiceFastMetadata" minOccurs="0"/>
                <xsd:element ref="ns2:Number"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d282f4-189f-40b5-b2ef-b2287c59ee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Number" ma:index="10" nillable="true" ma:displayName="Number" ma:default="1" ma:format="Dropdown" ma:internalName="Number" ma:percentage="FALSE">
      <xsd:simpleType>
        <xsd:restriction base="dms:Number"/>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4a7f632-737e-4a6a-9614-2616474817d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5d566c-8004-45b2-a1ff-1afa3739f842"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66fe3317-2788-4865-b74a-0720efe8e9e4}" ma:internalName="TaxCatchAll" ma:showField="CatchAllData" ma:web="925d566c-8004-45b2-a1ff-1afa3739f8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76EDE5-492A-4383-BEE9-960E2D026453}">
  <ds:schemaRefs>
    <ds:schemaRef ds:uri="http://schemas.microsoft.com/office/2006/metadata/properties"/>
    <ds:schemaRef ds:uri="http://schemas.microsoft.com/office/infopath/2007/PartnerControls"/>
    <ds:schemaRef ds:uri="925d566c-8004-45b2-a1ff-1afa3739f842"/>
    <ds:schemaRef ds:uri="80d282f4-189f-40b5-b2ef-b2287c59eea2"/>
  </ds:schemaRefs>
</ds:datastoreItem>
</file>

<file path=customXml/itemProps2.xml><?xml version="1.0" encoding="utf-8"?>
<ds:datastoreItem xmlns:ds="http://schemas.openxmlformats.org/officeDocument/2006/customXml" ds:itemID="{1ADE3A16-C72D-46DC-A3ED-A77EE4E896DB}">
  <ds:schemaRefs>
    <ds:schemaRef ds:uri="http://schemas.microsoft.com/sharepoint/v3/contenttype/forms"/>
  </ds:schemaRefs>
</ds:datastoreItem>
</file>

<file path=customXml/itemProps3.xml><?xml version="1.0" encoding="utf-8"?>
<ds:datastoreItem xmlns:ds="http://schemas.openxmlformats.org/officeDocument/2006/customXml" ds:itemID="{BD3C63F2-DE28-429F-904A-E037CFA6EC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d282f4-189f-40b5-b2ef-b2287c59eea2"/>
    <ds:schemaRef ds:uri="925d566c-8004-45b2-a1ff-1afa3739f8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14E1627-F91E-4A9D-85A1-CA8B9828F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960</Words>
  <Characters>5476</Characters>
  <Application>Microsoft Office Word</Application>
  <DocSecurity>0</DocSecurity>
  <Lines>45</Lines>
  <Paragraphs>12</Paragraphs>
  <ScaleCrop>false</ScaleCrop>
  <Company>Kent Community Health NHS Foundation Trust</Company>
  <LinksUpToDate>false</LinksUpToDate>
  <CharactersWithSpaces>6424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Denegri Georgia</dc:creator>
  <cp:keywords/>
  <dc:description/>
  <cp:lastModifiedBy>Graham Cheryl (RNU) Oxford Health</cp:lastModifiedBy>
  <cp:revision>2</cp:revision>
  <dcterms:created xsi:type="dcterms:W3CDTF">2026-05-22T08:37:00Z</dcterms:created>
  <dcterms:modified xsi:type="dcterms:W3CDTF">2026-05-22T08:37:00Z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0x010100D40FE3C776672E4F98EC78CFC5673726</vt:lpwstr>
  </property>
  <property fmtid="{D5CDD505-2E9C-101B-9397-08002B2CF9AE}" pid="3" name="MediaServiceImageTags">
    <vt:lpwstr/>
  </property>
</Properties>
</file>