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69A07" w14:textId="3E51ADC1" w:rsidR="00C976CC" w:rsidRPr="00C43A55" w:rsidRDefault="00C976CC" w:rsidP="00C43A55">
      <w:pPr>
        <w:pStyle w:val="Title"/>
      </w:pPr>
      <w:r w:rsidRPr="00C43A55">
        <w:t>Co Production opportunity</w:t>
      </w:r>
    </w:p>
    <w:p w14:paraId="045FD8FC" w14:textId="3D35DDA1" w:rsidR="00C976CC" w:rsidRPr="00C43A55" w:rsidRDefault="00C976CC" w:rsidP="00C43A55">
      <w:pPr>
        <w:pStyle w:val="Heading1"/>
      </w:pPr>
      <w:r w:rsidRPr="00C43A55">
        <w:t xml:space="preserve">Work with neurodivergent Experts by Experience </w:t>
      </w:r>
    </w:p>
    <w:p w14:paraId="7904FC6E" w14:textId="2DA3B5D6" w:rsidR="00C976CC" w:rsidRPr="00C43A55" w:rsidRDefault="00C976CC" w:rsidP="00C976CC">
      <w:pPr>
        <w:rPr>
          <w:rFonts w:ascii="Arial" w:hAnsi="Arial" w:cs="Arial"/>
        </w:rPr>
      </w:pPr>
      <w:r w:rsidRPr="00C43A55">
        <w:rPr>
          <w:rFonts w:ascii="Arial" w:hAnsi="Arial" w:cs="Arial"/>
        </w:rPr>
        <w:t xml:space="preserve">Service user forum ‘Think Neurodivergent’ welcomes services and teams that want to improve the accessibility and experiences of neurodivergent people in the Buckinghamshire, Oxfordshire, and Berkshire West area (also known as BOB). This is a great opportunity to learn from each other, examine existing services, and develop more neuro-inclusive services. </w:t>
      </w:r>
    </w:p>
    <w:p w14:paraId="0A0A9D52" w14:textId="7A02C237" w:rsidR="00C976CC" w:rsidRPr="00C43A55" w:rsidRDefault="00C976CC" w:rsidP="00C43A55">
      <w:pPr>
        <w:pStyle w:val="Heading1"/>
      </w:pPr>
      <w:r w:rsidRPr="00C43A55">
        <w:t>What we are looking for</w:t>
      </w:r>
    </w:p>
    <w:p w14:paraId="55271AF2" w14:textId="4F54FA13" w:rsidR="00C976CC" w:rsidRPr="00C43A55" w:rsidRDefault="00C976CC" w:rsidP="00C976CC">
      <w:pPr>
        <w:rPr>
          <w:rFonts w:ascii="Arial" w:hAnsi="Arial" w:cs="Arial"/>
        </w:rPr>
      </w:pPr>
      <w:r w:rsidRPr="00C43A55">
        <w:rPr>
          <w:rFonts w:ascii="Arial" w:hAnsi="Arial" w:cs="Arial"/>
        </w:rPr>
        <w:t>The Think neurodivergent forum can provide valuable insight for teams and services that:</w:t>
      </w:r>
    </w:p>
    <w:p w14:paraId="05B7344C" w14:textId="216D525A" w:rsidR="00C976CC" w:rsidRPr="00C43A55" w:rsidRDefault="00C976CC" w:rsidP="00C976CC">
      <w:pPr>
        <w:pStyle w:val="ListParagraph"/>
        <w:numPr>
          <w:ilvl w:val="0"/>
          <w:numId w:val="4"/>
        </w:numPr>
        <w:rPr>
          <w:rFonts w:ascii="Arial" w:hAnsi="Arial" w:cs="Arial"/>
        </w:rPr>
      </w:pPr>
      <w:r w:rsidRPr="00C43A55">
        <w:rPr>
          <w:rFonts w:ascii="Arial" w:hAnsi="Arial" w:cs="Arial"/>
        </w:rPr>
        <w:t>Want to make improvements for neurodivergent people.</w:t>
      </w:r>
    </w:p>
    <w:p w14:paraId="295AD205" w14:textId="0FEB646D" w:rsidR="00C976CC" w:rsidRPr="00C43A55" w:rsidRDefault="00C976CC" w:rsidP="00C976CC">
      <w:pPr>
        <w:pStyle w:val="ListParagraph"/>
        <w:numPr>
          <w:ilvl w:val="0"/>
          <w:numId w:val="4"/>
        </w:numPr>
        <w:rPr>
          <w:rFonts w:ascii="Arial" w:hAnsi="Arial" w:cs="Arial"/>
        </w:rPr>
      </w:pPr>
      <w:r w:rsidRPr="00C43A55">
        <w:rPr>
          <w:rFonts w:ascii="Arial" w:hAnsi="Arial" w:cs="Arial"/>
        </w:rPr>
        <w:t xml:space="preserve">Value and want to hear neurodivergent people’s lived experience. </w:t>
      </w:r>
    </w:p>
    <w:p w14:paraId="2C0CCBBE" w14:textId="5852F346" w:rsidR="00C976CC" w:rsidRPr="00C43A55" w:rsidRDefault="00C976CC" w:rsidP="00C976CC">
      <w:pPr>
        <w:pStyle w:val="ListParagraph"/>
        <w:numPr>
          <w:ilvl w:val="0"/>
          <w:numId w:val="4"/>
        </w:numPr>
        <w:rPr>
          <w:rFonts w:ascii="Arial" w:hAnsi="Arial" w:cs="Arial"/>
        </w:rPr>
      </w:pPr>
      <w:r w:rsidRPr="00C43A55">
        <w:rPr>
          <w:rFonts w:ascii="Arial" w:hAnsi="Arial" w:cs="Arial"/>
        </w:rPr>
        <w:t>Have a Quality Improvement Project or ‘Bright Idea’.</w:t>
      </w:r>
    </w:p>
    <w:p w14:paraId="58418736" w14:textId="0B8798E1" w:rsidR="00C976CC" w:rsidRPr="00C43A55" w:rsidRDefault="00C976CC" w:rsidP="00C976CC">
      <w:pPr>
        <w:pStyle w:val="ListParagraph"/>
        <w:numPr>
          <w:ilvl w:val="0"/>
          <w:numId w:val="4"/>
        </w:numPr>
        <w:rPr>
          <w:rFonts w:ascii="Arial" w:hAnsi="Arial" w:cs="Arial"/>
        </w:rPr>
      </w:pPr>
      <w:r w:rsidRPr="00C43A55">
        <w:rPr>
          <w:rFonts w:ascii="Arial" w:hAnsi="Arial" w:cs="Arial"/>
        </w:rPr>
        <w:t xml:space="preserve">Are looking for feedback for current services, processes, or projects. </w:t>
      </w:r>
    </w:p>
    <w:p w14:paraId="7F111365" w14:textId="77777777" w:rsidR="00C976CC" w:rsidRPr="00C43A55" w:rsidRDefault="00C976CC" w:rsidP="00C43A55">
      <w:pPr>
        <w:pStyle w:val="Heading1"/>
      </w:pPr>
      <w:r w:rsidRPr="00C43A55">
        <w:t>What we have been involved in</w:t>
      </w:r>
    </w:p>
    <w:p w14:paraId="4D220480" w14:textId="77777777" w:rsidR="00C976CC" w:rsidRPr="00C43A55" w:rsidRDefault="00C976CC" w:rsidP="00C976CC">
      <w:pPr>
        <w:pStyle w:val="ListParagraph"/>
        <w:numPr>
          <w:ilvl w:val="0"/>
          <w:numId w:val="2"/>
        </w:numPr>
        <w:rPr>
          <w:rFonts w:ascii="Arial" w:hAnsi="Arial" w:cs="Arial"/>
        </w:rPr>
      </w:pPr>
      <w:r w:rsidRPr="00C43A55">
        <w:rPr>
          <w:rFonts w:ascii="Arial" w:hAnsi="Arial" w:cs="Arial"/>
        </w:rPr>
        <w:t>Helped design the Reasonable Adjustment Service internet page.</w:t>
      </w:r>
    </w:p>
    <w:p w14:paraId="2D137140" w14:textId="77777777" w:rsidR="00C976CC" w:rsidRPr="00C43A55" w:rsidRDefault="00C976CC" w:rsidP="00C976CC">
      <w:pPr>
        <w:pStyle w:val="ListParagraph"/>
        <w:numPr>
          <w:ilvl w:val="0"/>
          <w:numId w:val="2"/>
        </w:numPr>
        <w:rPr>
          <w:rFonts w:ascii="Arial" w:hAnsi="Arial" w:cs="Arial"/>
        </w:rPr>
      </w:pPr>
      <w:r w:rsidRPr="00C43A55">
        <w:rPr>
          <w:rFonts w:ascii="Arial" w:hAnsi="Arial" w:cs="Arial"/>
        </w:rPr>
        <w:t>Recruited service users for Experience of Psychological Pathways research.</w:t>
      </w:r>
    </w:p>
    <w:p w14:paraId="5DEC7A6B" w14:textId="77777777" w:rsidR="00C976CC" w:rsidRPr="00C43A55" w:rsidRDefault="00C976CC" w:rsidP="00C976CC">
      <w:pPr>
        <w:pStyle w:val="ListParagraph"/>
        <w:numPr>
          <w:ilvl w:val="0"/>
          <w:numId w:val="2"/>
        </w:numPr>
        <w:rPr>
          <w:rFonts w:ascii="Arial" w:hAnsi="Arial" w:cs="Arial"/>
        </w:rPr>
      </w:pPr>
      <w:r w:rsidRPr="00C43A55">
        <w:rPr>
          <w:rFonts w:ascii="Arial" w:hAnsi="Arial" w:cs="Arial"/>
        </w:rPr>
        <w:t>Shared lived experience with the South Coast Ambulance Service to understand the neurodivergent experience and provide recommendations.</w:t>
      </w:r>
    </w:p>
    <w:p w14:paraId="5421305D" w14:textId="05DB629D" w:rsidR="00C976CC" w:rsidRPr="00C43A55" w:rsidRDefault="00C976CC" w:rsidP="00C976CC">
      <w:pPr>
        <w:pStyle w:val="ListParagraph"/>
        <w:numPr>
          <w:ilvl w:val="0"/>
          <w:numId w:val="2"/>
        </w:numPr>
        <w:rPr>
          <w:rFonts w:ascii="Arial" w:hAnsi="Arial" w:cs="Arial"/>
        </w:rPr>
      </w:pPr>
      <w:r w:rsidRPr="00C43A55">
        <w:rPr>
          <w:rFonts w:ascii="Arial" w:hAnsi="Arial" w:cs="Arial"/>
        </w:rPr>
        <w:t xml:space="preserve">Shared lived experience and suggestions for </w:t>
      </w:r>
      <w:r w:rsidR="006E3367" w:rsidRPr="00C43A55">
        <w:rPr>
          <w:rFonts w:ascii="Arial" w:hAnsi="Arial" w:cs="Arial"/>
        </w:rPr>
        <w:t>clinicians</w:t>
      </w:r>
      <w:r w:rsidRPr="00C43A55">
        <w:rPr>
          <w:rFonts w:ascii="Arial" w:hAnsi="Arial" w:cs="Arial"/>
        </w:rPr>
        <w:t xml:space="preserve"> at the Sharing and Shaping Neuro-inclusive Practice conference. </w:t>
      </w:r>
    </w:p>
    <w:p w14:paraId="1849434B" w14:textId="77777777" w:rsidR="00C976CC" w:rsidRPr="00C43A55" w:rsidRDefault="00C976CC" w:rsidP="00C976CC">
      <w:pPr>
        <w:pStyle w:val="ListParagraph"/>
        <w:numPr>
          <w:ilvl w:val="0"/>
          <w:numId w:val="2"/>
        </w:numPr>
        <w:rPr>
          <w:rFonts w:ascii="Arial" w:hAnsi="Arial" w:cs="Arial"/>
        </w:rPr>
      </w:pPr>
      <w:r w:rsidRPr="00C43A55">
        <w:rPr>
          <w:rFonts w:ascii="Arial" w:hAnsi="Arial" w:cs="Arial"/>
        </w:rPr>
        <w:t>Created resources and guidance to support neurodivergent Expert by Experience in co-production.</w:t>
      </w:r>
    </w:p>
    <w:p w14:paraId="5CE798EA" w14:textId="5929914F" w:rsidR="00C976CC" w:rsidRPr="00C43A55" w:rsidRDefault="00C976CC" w:rsidP="00C976CC">
      <w:pPr>
        <w:pStyle w:val="ListParagraph"/>
        <w:numPr>
          <w:ilvl w:val="0"/>
          <w:numId w:val="2"/>
        </w:numPr>
        <w:rPr>
          <w:rFonts w:ascii="Arial" w:hAnsi="Arial" w:cs="Arial"/>
        </w:rPr>
      </w:pPr>
      <w:r w:rsidRPr="00C43A55">
        <w:rPr>
          <w:rFonts w:ascii="Arial" w:hAnsi="Arial" w:cs="Arial"/>
        </w:rPr>
        <w:t xml:space="preserve">Supported the Thames Valley Specialist Dentistry Service with identifying reasonable adjustments for dentistry. </w:t>
      </w:r>
    </w:p>
    <w:p w14:paraId="64ECFF87" w14:textId="552669A2" w:rsidR="00C976CC" w:rsidRPr="00C43A55" w:rsidRDefault="00C976CC" w:rsidP="00C43A55">
      <w:pPr>
        <w:pStyle w:val="Heading1"/>
      </w:pPr>
      <w:r w:rsidRPr="00C43A55">
        <w:t>Key details about the forum</w:t>
      </w:r>
    </w:p>
    <w:p w14:paraId="7313C0DF" w14:textId="77777777" w:rsidR="00C976CC" w:rsidRPr="00C43A55" w:rsidRDefault="00C976CC" w:rsidP="00C976CC">
      <w:pPr>
        <w:pStyle w:val="ListParagraph"/>
        <w:numPr>
          <w:ilvl w:val="0"/>
          <w:numId w:val="1"/>
        </w:numPr>
        <w:rPr>
          <w:rFonts w:ascii="Arial" w:hAnsi="Arial" w:cs="Arial"/>
        </w:rPr>
      </w:pPr>
      <w:r w:rsidRPr="00C43A55">
        <w:rPr>
          <w:rFonts w:ascii="Arial" w:hAnsi="Arial" w:cs="Arial"/>
        </w:rPr>
        <w:t>Facilitated by neurodivergent people.</w:t>
      </w:r>
    </w:p>
    <w:p w14:paraId="57DB1B41" w14:textId="77777777" w:rsidR="00C976CC" w:rsidRPr="00C43A55" w:rsidRDefault="00C976CC" w:rsidP="00C976CC">
      <w:pPr>
        <w:pStyle w:val="ListParagraph"/>
        <w:numPr>
          <w:ilvl w:val="0"/>
          <w:numId w:val="1"/>
        </w:numPr>
        <w:rPr>
          <w:rFonts w:ascii="Arial" w:hAnsi="Arial" w:cs="Arial"/>
        </w:rPr>
      </w:pPr>
      <w:r w:rsidRPr="00C43A55">
        <w:rPr>
          <w:rFonts w:ascii="Arial" w:hAnsi="Arial" w:cs="Arial"/>
        </w:rPr>
        <w:t>For people aged 18 and over.</w:t>
      </w:r>
    </w:p>
    <w:p w14:paraId="0BB16A5A" w14:textId="77777777" w:rsidR="00C976CC" w:rsidRPr="00C43A55" w:rsidRDefault="00C976CC" w:rsidP="00C976CC">
      <w:pPr>
        <w:pStyle w:val="ListParagraph"/>
        <w:numPr>
          <w:ilvl w:val="0"/>
          <w:numId w:val="1"/>
        </w:numPr>
        <w:rPr>
          <w:rFonts w:ascii="Arial" w:hAnsi="Arial" w:cs="Arial"/>
        </w:rPr>
      </w:pPr>
      <w:r w:rsidRPr="00C43A55">
        <w:rPr>
          <w:rFonts w:ascii="Arial" w:hAnsi="Arial" w:cs="Arial"/>
        </w:rPr>
        <w:t>Supported by the Buckinghamshire, Oxfordshire, and Berkshire West integrated care system (also known as BOB).</w:t>
      </w:r>
    </w:p>
    <w:p w14:paraId="3057EAD0" w14:textId="3AF67654" w:rsidR="00C976CC" w:rsidRPr="00C43A55" w:rsidRDefault="00C976CC" w:rsidP="00C976CC">
      <w:pPr>
        <w:pStyle w:val="ListParagraph"/>
        <w:numPr>
          <w:ilvl w:val="0"/>
          <w:numId w:val="1"/>
        </w:numPr>
        <w:rPr>
          <w:rFonts w:ascii="Arial" w:hAnsi="Arial" w:cs="Arial"/>
        </w:rPr>
      </w:pPr>
      <w:r w:rsidRPr="00C43A55">
        <w:rPr>
          <w:rFonts w:ascii="Arial" w:hAnsi="Arial" w:cs="Arial"/>
        </w:rPr>
        <w:t xml:space="preserve">A spaced to share lived experiences, challenges, and successes of neurodivergent people. </w:t>
      </w:r>
    </w:p>
    <w:p w14:paraId="37D7EAA1" w14:textId="77777777" w:rsidR="00C976CC" w:rsidRPr="00C43A55" w:rsidRDefault="00C976CC" w:rsidP="00C43A55">
      <w:pPr>
        <w:pStyle w:val="Heading1"/>
      </w:pPr>
      <w:r w:rsidRPr="00C43A55">
        <w:t>How to register</w:t>
      </w:r>
    </w:p>
    <w:p w14:paraId="7041B638" w14:textId="06566401" w:rsidR="003B5B4C" w:rsidRPr="00C43A55" w:rsidRDefault="00C976CC">
      <w:pPr>
        <w:rPr>
          <w:rFonts w:ascii="Arial" w:hAnsi="Arial" w:cs="Arial"/>
        </w:rPr>
      </w:pPr>
      <w:r w:rsidRPr="00C43A55">
        <w:rPr>
          <w:rFonts w:ascii="Arial" w:hAnsi="Arial" w:cs="Arial"/>
        </w:rPr>
        <w:t xml:space="preserve">If you are currently doing improvement work for neurodivergent service users and want to </w:t>
      </w:r>
      <w:r w:rsidR="00C43A55" w:rsidRPr="00C43A55">
        <w:rPr>
          <w:rFonts w:ascii="Arial" w:hAnsi="Arial" w:cs="Arial"/>
        </w:rPr>
        <w:t>co-produce</w:t>
      </w:r>
      <w:r w:rsidRPr="00C43A55">
        <w:rPr>
          <w:rFonts w:ascii="Arial" w:hAnsi="Arial" w:cs="Arial"/>
        </w:rPr>
        <w:t xml:space="preserve"> with experts by experience, please email </w:t>
      </w:r>
      <w:hyperlink r:id="rId5" w:history="1">
        <w:r w:rsidRPr="00C43A55">
          <w:rPr>
            <w:rStyle w:val="Hyperlink"/>
            <w:rFonts w:ascii="Arial" w:hAnsi="Arial" w:cs="Arial"/>
          </w:rPr>
          <w:t>bobicb.thinkneurodivergent@nhs.net</w:t>
        </w:r>
      </w:hyperlink>
      <w:r w:rsidRPr="00C43A55">
        <w:rPr>
          <w:rFonts w:ascii="Arial" w:hAnsi="Arial" w:cs="Arial"/>
        </w:rPr>
        <w:t xml:space="preserve"> to share your interest. </w:t>
      </w:r>
    </w:p>
    <w:sectPr w:rsidR="003B5B4C" w:rsidRPr="00C43A55" w:rsidSect="00C97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1BA0"/>
    <w:multiLevelType w:val="hybridMultilevel"/>
    <w:tmpl w:val="FFC4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8B1F65"/>
    <w:multiLevelType w:val="hybridMultilevel"/>
    <w:tmpl w:val="5118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C120CA"/>
    <w:multiLevelType w:val="hybridMultilevel"/>
    <w:tmpl w:val="5DE2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4F1CC0"/>
    <w:multiLevelType w:val="hybridMultilevel"/>
    <w:tmpl w:val="32DE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229540">
    <w:abstractNumId w:val="3"/>
  </w:num>
  <w:num w:numId="2" w16cid:durableId="1659116779">
    <w:abstractNumId w:val="0"/>
  </w:num>
  <w:num w:numId="3" w16cid:durableId="1700082927">
    <w:abstractNumId w:val="2"/>
  </w:num>
  <w:num w:numId="4" w16cid:durableId="1712725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CC"/>
    <w:rsid w:val="0020782D"/>
    <w:rsid w:val="002541A2"/>
    <w:rsid w:val="003B5B4C"/>
    <w:rsid w:val="0044125C"/>
    <w:rsid w:val="006E3367"/>
    <w:rsid w:val="00771CB4"/>
    <w:rsid w:val="00B1489B"/>
    <w:rsid w:val="00C43A55"/>
    <w:rsid w:val="00C976CC"/>
    <w:rsid w:val="00F30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C04F"/>
  <w15:chartTrackingRefBased/>
  <w15:docId w15:val="{157CA253-6D22-4D11-A523-31A13AF5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CC"/>
  </w:style>
  <w:style w:type="paragraph" w:styleId="Heading1">
    <w:name w:val="heading 1"/>
    <w:basedOn w:val="Normal"/>
    <w:next w:val="Normal"/>
    <w:link w:val="Heading1Char"/>
    <w:uiPriority w:val="9"/>
    <w:qFormat/>
    <w:rsid w:val="00C43A55"/>
    <w:pPr>
      <w:keepNext/>
      <w:keepLines/>
      <w:spacing w:before="360" w:after="80"/>
      <w:outlineLvl w:val="0"/>
    </w:pPr>
    <w:rPr>
      <w:rFonts w:ascii="Arial" w:eastAsiaTheme="majorEastAsia" w:hAnsi="Arial" w:cs="Arial"/>
      <w:b/>
      <w:bCs/>
      <w:color w:val="005EB8"/>
      <w:sz w:val="36"/>
      <w:szCs w:val="36"/>
    </w:rPr>
  </w:style>
  <w:style w:type="paragraph" w:styleId="Heading2">
    <w:name w:val="heading 2"/>
    <w:basedOn w:val="Normal"/>
    <w:next w:val="Normal"/>
    <w:link w:val="Heading2Char"/>
    <w:uiPriority w:val="9"/>
    <w:semiHidden/>
    <w:unhideWhenUsed/>
    <w:qFormat/>
    <w:rsid w:val="00C97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6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6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6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6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6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6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6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A55"/>
    <w:rPr>
      <w:rFonts w:ascii="Arial" w:eastAsiaTheme="majorEastAsia" w:hAnsi="Arial" w:cs="Arial"/>
      <w:b/>
      <w:bCs/>
      <w:color w:val="005EB8"/>
      <w:sz w:val="36"/>
      <w:szCs w:val="36"/>
    </w:rPr>
  </w:style>
  <w:style w:type="character" w:customStyle="1" w:styleId="Heading2Char">
    <w:name w:val="Heading 2 Char"/>
    <w:basedOn w:val="DefaultParagraphFont"/>
    <w:link w:val="Heading2"/>
    <w:uiPriority w:val="9"/>
    <w:semiHidden/>
    <w:rsid w:val="00C976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6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6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6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6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6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6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6CC"/>
    <w:rPr>
      <w:rFonts w:eastAsiaTheme="majorEastAsia" w:cstheme="majorBidi"/>
      <w:color w:val="272727" w:themeColor="text1" w:themeTint="D8"/>
    </w:rPr>
  </w:style>
  <w:style w:type="paragraph" w:styleId="Title">
    <w:name w:val="Title"/>
    <w:basedOn w:val="Normal"/>
    <w:next w:val="Normal"/>
    <w:link w:val="TitleChar"/>
    <w:uiPriority w:val="10"/>
    <w:qFormat/>
    <w:rsid w:val="00C43A55"/>
    <w:pPr>
      <w:spacing w:after="80" w:line="240" w:lineRule="auto"/>
      <w:contextualSpacing/>
    </w:pPr>
    <w:rPr>
      <w:rFonts w:ascii="Arial" w:eastAsiaTheme="majorEastAsia" w:hAnsi="Arial" w:cs="Arial"/>
      <w:b/>
      <w:bCs/>
      <w:spacing w:val="-10"/>
      <w:kern w:val="28"/>
      <w:sz w:val="56"/>
      <w:szCs w:val="56"/>
    </w:rPr>
  </w:style>
  <w:style w:type="character" w:customStyle="1" w:styleId="TitleChar">
    <w:name w:val="Title Char"/>
    <w:basedOn w:val="DefaultParagraphFont"/>
    <w:link w:val="Title"/>
    <w:uiPriority w:val="10"/>
    <w:rsid w:val="00C43A55"/>
    <w:rPr>
      <w:rFonts w:ascii="Arial" w:eastAsiaTheme="majorEastAsia" w:hAnsi="Arial" w:cs="Arial"/>
      <w:b/>
      <w:bCs/>
      <w:spacing w:val="-10"/>
      <w:kern w:val="28"/>
      <w:sz w:val="56"/>
      <w:szCs w:val="56"/>
    </w:rPr>
  </w:style>
  <w:style w:type="paragraph" w:styleId="Subtitle">
    <w:name w:val="Subtitle"/>
    <w:basedOn w:val="Normal"/>
    <w:next w:val="Normal"/>
    <w:link w:val="SubtitleChar"/>
    <w:uiPriority w:val="11"/>
    <w:qFormat/>
    <w:rsid w:val="00C976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6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6CC"/>
    <w:pPr>
      <w:spacing w:before="160"/>
      <w:jc w:val="center"/>
    </w:pPr>
    <w:rPr>
      <w:i/>
      <w:iCs/>
      <w:color w:val="404040" w:themeColor="text1" w:themeTint="BF"/>
    </w:rPr>
  </w:style>
  <w:style w:type="character" w:customStyle="1" w:styleId="QuoteChar">
    <w:name w:val="Quote Char"/>
    <w:basedOn w:val="DefaultParagraphFont"/>
    <w:link w:val="Quote"/>
    <w:uiPriority w:val="29"/>
    <w:rsid w:val="00C976CC"/>
    <w:rPr>
      <w:i/>
      <w:iCs/>
      <w:color w:val="404040" w:themeColor="text1" w:themeTint="BF"/>
    </w:rPr>
  </w:style>
  <w:style w:type="paragraph" w:styleId="ListParagraph">
    <w:name w:val="List Paragraph"/>
    <w:basedOn w:val="Normal"/>
    <w:uiPriority w:val="34"/>
    <w:qFormat/>
    <w:rsid w:val="00C976CC"/>
    <w:pPr>
      <w:ind w:left="720"/>
      <w:contextualSpacing/>
    </w:pPr>
  </w:style>
  <w:style w:type="character" w:styleId="IntenseEmphasis">
    <w:name w:val="Intense Emphasis"/>
    <w:basedOn w:val="DefaultParagraphFont"/>
    <w:uiPriority w:val="21"/>
    <w:qFormat/>
    <w:rsid w:val="00C976CC"/>
    <w:rPr>
      <w:i/>
      <w:iCs/>
      <w:color w:val="0F4761" w:themeColor="accent1" w:themeShade="BF"/>
    </w:rPr>
  </w:style>
  <w:style w:type="paragraph" w:styleId="IntenseQuote">
    <w:name w:val="Intense Quote"/>
    <w:basedOn w:val="Normal"/>
    <w:next w:val="Normal"/>
    <w:link w:val="IntenseQuoteChar"/>
    <w:uiPriority w:val="30"/>
    <w:qFormat/>
    <w:rsid w:val="00C97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6CC"/>
    <w:rPr>
      <w:i/>
      <w:iCs/>
      <w:color w:val="0F4761" w:themeColor="accent1" w:themeShade="BF"/>
    </w:rPr>
  </w:style>
  <w:style w:type="character" w:styleId="IntenseReference">
    <w:name w:val="Intense Reference"/>
    <w:basedOn w:val="DefaultParagraphFont"/>
    <w:uiPriority w:val="32"/>
    <w:qFormat/>
    <w:rsid w:val="00C976CC"/>
    <w:rPr>
      <w:b/>
      <w:bCs/>
      <w:smallCaps/>
      <w:color w:val="0F4761" w:themeColor="accent1" w:themeShade="BF"/>
      <w:spacing w:val="5"/>
    </w:rPr>
  </w:style>
  <w:style w:type="character" w:styleId="Hyperlink">
    <w:name w:val="Hyperlink"/>
    <w:basedOn w:val="DefaultParagraphFont"/>
    <w:uiPriority w:val="99"/>
    <w:unhideWhenUsed/>
    <w:rsid w:val="00C976CC"/>
    <w:rPr>
      <w:color w:val="467886" w:themeColor="hyperlink"/>
      <w:u w:val="single"/>
    </w:rPr>
  </w:style>
  <w:style w:type="character" w:styleId="UnresolvedMention">
    <w:name w:val="Unresolved Mention"/>
    <w:basedOn w:val="DefaultParagraphFont"/>
    <w:uiPriority w:val="99"/>
    <w:semiHidden/>
    <w:unhideWhenUsed/>
    <w:rsid w:val="00C97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bicb.thinkneurodivergent@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297</Words>
  <Characters>1693</Characters>
  <Application>Microsoft Office Word</Application>
  <DocSecurity>0</DocSecurity>
  <Lines>14</Lines>
  <Paragraphs>3</Paragraphs>
  <ScaleCrop>false</ScaleCrop>
  <Company>Berkshire Healthcare NHS Foundation Trust</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Tanizia Prindiville</dc:creator>
  <cp:keywords/>
  <dc:description/>
  <cp:lastModifiedBy>Bowes Tim (RNU) Oxford Health</cp:lastModifiedBy>
  <cp:revision>3</cp:revision>
  <dcterms:created xsi:type="dcterms:W3CDTF">2024-09-09T08:14:00Z</dcterms:created>
  <dcterms:modified xsi:type="dcterms:W3CDTF">2025-02-14T10:32:00Z</dcterms:modified>
</cp:coreProperties>
</file>